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671CC" w14:textId="77777777" w:rsidR="005A5A4B" w:rsidRDefault="005A5A4B"/>
    <w:p w14:paraId="21B35CEA" w14:textId="3C76FD9F" w:rsidR="005A5A4B" w:rsidRPr="009458B2" w:rsidRDefault="005A5A4B" w:rsidP="009458B2">
      <w:pPr>
        <w:pStyle w:val="Titolo3"/>
        <w:spacing w:line="480" w:lineRule="auto"/>
        <w:rPr>
          <w:sz w:val="20"/>
        </w:rPr>
      </w:pPr>
      <w:r>
        <w:rPr>
          <w:sz w:val="20"/>
        </w:rPr>
        <w:t>DICHIARAZIONE  DI   PARTECIPAZIONE</w:t>
      </w:r>
      <w:bookmarkStart w:id="0" w:name="_Hlk181119725"/>
    </w:p>
    <w:p w14:paraId="79004B14" w14:textId="1C905565" w:rsidR="0028625F" w:rsidRDefault="005A5A4B" w:rsidP="0028625F">
      <w:pPr>
        <w:spacing w:line="480" w:lineRule="auto"/>
        <w:jc w:val="both"/>
        <w:rPr>
          <w:sz w:val="24"/>
        </w:rPr>
      </w:pPr>
      <w:r>
        <w:rPr>
          <w:sz w:val="24"/>
        </w:rPr>
        <w:tab/>
        <w:t>Il sottoscritto ___________________________________, genitore dell’</w:t>
      </w:r>
      <w:proofErr w:type="spellStart"/>
      <w:r>
        <w:rPr>
          <w:sz w:val="24"/>
        </w:rPr>
        <w:t>alunn</w:t>
      </w:r>
      <w:proofErr w:type="spellEnd"/>
      <w:r>
        <w:rPr>
          <w:sz w:val="24"/>
        </w:rPr>
        <w:t xml:space="preserve">_  ____________________________________________, frequentante la classe </w:t>
      </w:r>
      <w:r w:rsidR="009A46FE">
        <w:rPr>
          <w:sz w:val="24"/>
        </w:rPr>
        <w:t xml:space="preserve"> </w:t>
      </w:r>
      <w:r w:rsidR="007170E0">
        <w:rPr>
          <w:sz w:val="24"/>
        </w:rPr>
        <w:t>_____</w:t>
      </w:r>
      <w:r w:rsidR="00674C98">
        <w:rPr>
          <w:sz w:val="24"/>
        </w:rPr>
        <w:t xml:space="preserve">  </w:t>
      </w:r>
      <w:r w:rsidR="00E22616">
        <w:rPr>
          <w:sz w:val="24"/>
        </w:rPr>
        <w:t xml:space="preserve"> </w:t>
      </w:r>
      <w:r>
        <w:rPr>
          <w:sz w:val="24"/>
        </w:rPr>
        <w:t xml:space="preserve"> </w:t>
      </w:r>
      <w:r w:rsidR="00725180">
        <w:rPr>
          <w:sz w:val="24"/>
        </w:rPr>
        <w:t>del</w:t>
      </w:r>
      <w:r w:rsidR="002D3DDF">
        <w:rPr>
          <w:sz w:val="24"/>
        </w:rPr>
        <w:t xml:space="preserve"> Liceo Classico</w:t>
      </w:r>
      <w:r>
        <w:rPr>
          <w:sz w:val="24"/>
        </w:rPr>
        <w:t xml:space="preserve">, </w:t>
      </w:r>
      <w:r w:rsidR="0028625F">
        <w:rPr>
          <w:sz w:val="24"/>
        </w:rPr>
        <w:t xml:space="preserve"> chiede che _ l _ </w:t>
      </w:r>
      <w:r w:rsidR="0028625F">
        <w:rPr>
          <w:i/>
          <w:sz w:val="24"/>
        </w:rPr>
        <w:t xml:space="preserve"> </w:t>
      </w:r>
      <w:r w:rsidR="0028625F">
        <w:rPr>
          <w:sz w:val="24"/>
        </w:rPr>
        <w:t xml:space="preserve"> propri_  figli_ possa partecipare al seguente viaggio di istruzione (scegliere </w:t>
      </w:r>
      <w:r w:rsidR="0028625F" w:rsidRPr="0027174A">
        <w:rPr>
          <w:b/>
          <w:sz w:val="24"/>
        </w:rPr>
        <w:t>SOLO UN VIAGGIO):</w:t>
      </w:r>
    </w:p>
    <w:bookmarkEnd w:id="0"/>
    <w:p w14:paraId="1B4D48D0" w14:textId="77777777" w:rsidR="005A5A4B" w:rsidRDefault="005A5A4B">
      <w:pPr>
        <w:jc w:val="both"/>
        <w:rPr>
          <w:sz w:val="24"/>
        </w:rPr>
      </w:pPr>
    </w:p>
    <w:p w14:paraId="7EEF017D" w14:textId="45720933" w:rsidR="00957C64" w:rsidRPr="00574206" w:rsidRDefault="00FE68CF" w:rsidP="00181122">
      <w:pPr>
        <w:jc w:val="center"/>
        <w:rPr>
          <w:b/>
          <w:bCs/>
          <w:sz w:val="36"/>
          <w:szCs w:val="36"/>
        </w:rPr>
      </w:pPr>
      <w:r w:rsidRPr="00574206">
        <w:rPr>
          <w:b/>
          <w:bCs/>
          <w:sz w:val="36"/>
          <w:szCs w:val="36"/>
        </w:rPr>
        <w:t>TRIENNIO</w:t>
      </w:r>
      <w:r w:rsidR="00574206">
        <w:rPr>
          <w:b/>
          <w:bCs/>
          <w:sz w:val="36"/>
          <w:szCs w:val="36"/>
        </w:rPr>
        <w:t xml:space="preserve"> </w:t>
      </w:r>
      <w:r w:rsidRPr="00574206">
        <w:rPr>
          <w:b/>
          <w:bCs/>
          <w:sz w:val="36"/>
          <w:szCs w:val="36"/>
        </w:rPr>
        <w:t>LICEO CLASSICO</w:t>
      </w:r>
    </w:p>
    <w:p w14:paraId="14895468" w14:textId="790F69CD" w:rsidR="00FE68CF" w:rsidRDefault="005E0E2A" w:rsidP="00181122">
      <w:pPr>
        <w:jc w:val="center"/>
        <w:rPr>
          <w:b/>
          <w:bCs/>
          <w:sz w:val="24"/>
          <w:szCs w:val="24"/>
        </w:rPr>
      </w:pPr>
      <w:r>
        <w:rPr>
          <w:noProof/>
          <w:szCs w:val="24"/>
        </w:rPr>
        <mc:AlternateContent>
          <mc:Choice Requires="wps">
            <w:drawing>
              <wp:anchor distT="0" distB="0" distL="114300" distR="114300" simplePos="0" relativeHeight="251661824" behindDoc="0" locked="0" layoutInCell="1" allowOverlap="1" wp14:anchorId="5A186999" wp14:editId="686E32EE">
                <wp:simplePos x="0" y="0"/>
                <wp:positionH relativeFrom="column">
                  <wp:posOffset>5510921</wp:posOffset>
                </wp:positionH>
                <wp:positionV relativeFrom="paragraph">
                  <wp:posOffset>62328</wp:posOffset>
                </wp:positionV>
                <wp:extent cx="352229" cy="378069"/>
                <wp:effectExtent l="0" t="0" r="16510" b="15875"/>
                <wp:wrapNone/>
                <wp:docPr id="100388228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2229" cy="3780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DFF2F" id="Rectangle 14" o:spid="_x0000_s1026" style="position:absolute;margin-left:433.95pt;margin-top:4.9pt;width:27.75pt;height:29.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"/>
            </w:pict>
          </mc:Fallback>
        </mc:AlternateContent>
      </w:r>
    </w:p>
    <w:p w14:paraId="562CAD18" w14:textId="314717C1" w:rsidR="00FE68CF" w:rsidRPr="004571A4" w:rsidRDefault="00FE68CF" w:rsidP="004571A4">
      <w:pPr>
        <w:pStyle w:val="Paragrafoelenco"/>
        <w:numPr>
          <w:ilvl w:val="0"/>
          <w:numId w:val="25"/>
        </w:numPr>
        <w:jc w:val="center"/>
        <w:rPr>
          <w:b/>
          <w:bCs/>
          <w:sz w:val="32"/>
          <w:szCs w:val="32"/>
        </w:rPr>
      </w:pPr>
      <w:r w:rsidRPr="004571A4">
        <w:rPr>
          <w:b/>
          <w:bCs/>
          <w:sz w:val="32"/>
          <w:szCs w:val="32"/>
        </w:rPr>
        <w:t>AMSTERDAM</w:t>
      </w:r>
    </w:p>
    <w:p w14:paraId="7DEA4331" w14:textId="77777777" w:rsidR="00181122" w:rsidRPr="00181122" w:rsidRDefault="00181122" w:rsidP="00181122">
      <w:pPr>
        <w:jc w:val="center"/>
        <w:rPr>
          <w:b/>
          <w:bCs/>
          <w:sz w:val="24"/>
          <w:szCs w:val="24"/>
        </w:rPr>
      </w:pPr>
    </w:p>
    <w:p w14:paraId="7471A589" w14:textId="77777777" w:rsidR="005E0E2A" w:rsidRDefault="00FE68CF" w:rsidP="00FE68CF">
      <w:pPr>
        <w:jc w:val="both"/>
      </w:pPr>
      <w:r w:rsidRPr="00F44467">
        <w:rPr>
          <w:b/>
          <w:bCs/>
        </w:rPr>
        <w:t>1° GIORNO</w:t>
      </w:r>
      <w:r>
        <w:t>:</w:t>
      </w:r>
    </w:p>
    <w:p w14:paraId="389DAE23" w14:textId="580FE283" w:rsidR="00FE68CF" w:rsidRPr="00574206" w:rsidRDefault="00FE68CF" w:rsidP="00292523">
      <w:pPr>
        <w:spacing w:before="120"/>
        <w:jc w:val="both"/>
        <w:rPr>
          <w:sz w:val="24"/>
          <w:szCs w:val="24"/>
        </w:rPr>
      </w:pPr>
      <w:r w:rsidRPr="00574206">
        <w:rPr>
          <w:sz w:val="24"/>
          <w:szCs w:val="24"/>
        </w:rPr>
        <w:t>Ritrovo dei partecipanti all’aeroporto di Lamezia Terme, disbrigo pratiche di imbarco e partenza con volo di linea ITA  Airways via Roma o Milano con trolley 10 Kg. a seguito. Arrivo ad Amsterdam – Trasferimento in bus privato all’Hotel. Sistemazione nelle camere  riservate. Pomeriggio a disposizione per attività individuali.  Cena e pernottamento in Hotel.</w:t>
      </w:r>
    </w:p>
    <w:p w14:paraId="5E8A04CF" w14:textId="77777777" w:rsidR="005E0E2A" w:rsidRDefault="005E0E2A" w:rsidP="00FE68CF">
      <w:pPr>
        <w:jc w:val="both"/>
        <w:rPr>
          <w:b/>
          <w:bCs/>
        </w:rPr>
      </w:pPr>
    </w:p>
    <w:p w14:paraId="1849D9BB" w14:textId="77777777" w:rsidR="005E0E2A" w:rsidRDefault="00FE68CF" w:rsidP="00FE68CF">
      <w:pPr>
        <w:jc w:val="both"/>
      </w:pPr>
      <w:r w:rsidRPr="00F44467">
        <w:rPr>
          <w:b/>
          <w:bCs/>
        </w:rPr>
        <w:t>2° GIORNO</w:t>
      </w:r>
      <w:r>
        <w:t>:</w:t>
      </w:r>
    </w:p>
    <w:p w14:paraId="2CB0759C" w14:textId="64329500" w:rsidR="00FE68CF" w:rsidRPr="00574206" w:rsidRDefault="00FE68CF" w:rsidP="00292523">
      <w:pPr>
        <w:spacing w:before="120"/>
        <w:jc w:val="both"/>
        <w:rPr>
          <w:sz w:val="24"/>
          <w:szCs w:val="24"/>
        </w:rPr>
      </w:pPr>
      <w:r w:rsidRPr="00574206">
        <w:rPr>
          <w:sz w:val="24"/>
          <w:szCs w:val="24"/>
        </w:rPr>
        <w:t>prima colazione in Hotel. Alle ore 9:00 incontro con la guida e mattinata dedicata alla visita della città e dei suoi principali monumenti. Pranzo libero a carico dei partecipanti. Pomeriggio a disposizione per attività individuali e/o shopping. Cena e pernottamento in Hotel.</w:t>
      </w:r>
    </w:p>
    <w:p w14:paraId="0A3548B2" w14:textId="77777777" w:rsidR="005E0E2A" w:rsidRDefault="005E0E2A" w:rsidP="00FE68CF">
      <w:pPr>
        <w:jc w:val="both"/>
        <w:rPr>
          <w:b/>
          <w:bCs/>
        </w:rPr>
      </w:pPr>
    </w:p>
    <w:p w14:paraId="65D0D9E4" w14:textId="77777777" w:rsidR="005E0E2A" w:rsidRDefault="00FE68CF" w:rsidP="00FE68CF">
      <w:pPr>
        <w:jc w:val="both"/>
      </w:pPr>
      <w:r w:rsidRPr="00F44467">
        <w:rPr>
          <w:b/>
          <w:bCs/>
        </w:rPr>
        <w:t>3° GIORNO</w:t>
      </w:r>
      <w:r>
        <w:t xml:space="preserve">: </w:t>
      </w:r>
    </w:p>
    <w:p w14:paraId="227615BF" w14:textId="39329D7F" w:rsidR="00FE68CF" w:rsidRPr="00574206" w:rsidRDefault="00FE68CF" w:rsidP="00292523">
      <w:pPr>
        <w:spacing w:before="120"/>
        <w:jc w:val="both"/>
        <w:rPr>
          <w:sz w:val="24"/>
          <w:szCs w:val="24"/>
        </w:rPr>
      </w:pPr>
      <w:r w:rsidRPr="00574206">
        <w:rPr>
          <w:sz w:val="24"/>
          <w:szCs w:val="24"/>
        </w:rPr>
        <w:t xml:space="preserve">prima colazione in Hotel. Alle ore 9:00 incontro con la guida. Intera giornata dedicata al tour Olanda del Nord e Volendam e </w:t>
      </w:r>
      <w:proofErr w:type="spellStart"/>
      <w:r w:rsidRPr="00574206">
        <w:rPr>
          <w:sz w:val="24"/>
          <w:szCs w:val="24"/>
        </w:rPr>
        <w:t>Marken</w:t>
      </w:r>
      <w:proofErr w:type="spellEnd"/>
      <w:r w:rsidRPr="00574206">
        <w:rPr>
          <w:sz w:val="24"/>
          <w:szCs w:val="24"/>
        </w:rPr>
        <w:t>. Pranzo libero a carico dei partecipanti. Cena e pernottamento in Hotel.</w:t>
      </w:r>
    </w:p>
    <w:p w14:paraId="00274E19" w14:textId="77777777" w:rsidR="005E0E2A" w:rsidRDefault="005E0E2A" w:rsidP="00F44467">
      <w:pPr>
        <w:jc w:val="both"/>
        <w:rPr>
          <w:b/>
          <w:bCs/>
        </w:rPr>
      </w:pPr>
    </w:p>
    <w:p w14:paraId="336EEAAC" w14:textId="77777777" w:rsidR="005E0E2A" w:rsidRDefault="00FE68CF" w:rsidP="00F44467">
      <w:pPr>
        <w:jc w:val="both"/>
      </w:pPr>
      <w:r w:rsidRPr="00F44467">
        <w:rPr>
          <w:b/>
          <w:bCs/>
        </w:rPr>
        <w:t>4° GIORNO</w:t>
      </w:r>
      <w:r>
        <w:t xml:space="preserve">: </w:t>
      </w:r>
    </w:p>
    <w:p w14:paraId="2F7192A0" w14:textId="7EEBB440" w:rsidR="00F44467" w:rsidRPr="00574206" w:rsidRDefault="00FE68CF" w:rsidP="00292523">
      <w:pPr>
        <w:spacing w:before="120"/>
        <w:jc w:val="both"/>
        <w:rPr>
          <w:sz w:val="24"/>
          <w:szCs w:val="24"/>
        </w:rPr>
      </w:pPr>
      <w:r w:rsidRPr="00574206">
        <w:rPr>
          <w:sz w:val="24"/>
          <w:szCs w:val="24"/>
        </w:rPr>
        <w:t xml:space="preserve">prima colazione in Hotel. Alle ore 9:00 incontro con la guida e mattinata dedicata alla visita guidata di Amsterdam e dintorni. </w:t>
      </w:r>
      <w:r w:rsidR="00F44467" w:rsidRPr="00574206">
        <w:rPr>
          <w:sz w:val="24"/>
          <w:szCs w:val="24"/>
        </w:rPr>
        <w:t>Pranzo libero a carico dei partecipanti. Pomeriggio a disposizione per attività individuali e/o shopping. Cena e pernottamento in Hotel.</w:t>
      </w:r>
    </w:p>
    <w:p w14:paraId="0BB6BE7D" w14:textId="77777777" w:rsidR="005E0E2A" w:rsidRDefault="005E0E2A" w:rsidP="00FE68CF">
      <w:pPr>
        <w:rPr>
          <w:b/>
          <w:bCs/>
        </w:rPr>
      </w:pPr>
    </w:p>
    <w:p w14:paraId="7D6748E0" w14:textId="77777777" w:rsidR="005E0E2A" w:rsidRDefault="00FE68CF" w:rsidP="00FE68CF">
      <w:r w:rsidRPr="00F44467">
        <w:rPr>
          <w:b/>
          <w:bCs/>
        </w:rPr>
        <w:t>5° GIORNO</w:t>
      </w:r>
      <w:r>
        <w:t xml:space="preserve">: </w:t>
      </w:r>
    </w:p>
    <w:p w14:paraId="7958C6DE" w14:textId="7CB66C57" w:rsidR="00181122" w:rsidRPr="00574206" w:rsidRDefault="00F44467" w:rsidP="00292523">
      <w:pPr>
        <w:spacing w:before="120"/>
        <w:rPr>
          <w:sz w:val="24"/>
          <w:szCs w:val="24"/>
        </w:rPr>
      </w:pPr>
      <w:r w:rsidRPr="00574206">
        <w:rPr>
          <w:sz w:val="24"/>
          <w:szCs w:val="24"/>
        </w:rPr>
        <w:t>prima colazione in Hotel. Alle ore 10,00 trasferimento al Museo Van Gogh.  Pranzo libero a carico dei partecipanti</w:t>
      </w:r>
      <w:r w:rsidR="00FE68CF" w:rsidRPr="00574206">
        <w:rPr>
          <w:sz w:val="24"/>
          <w:szCs w:val="24"/>
        </w:rPr>
        <w:t xml:space="preserve">. </w:t>
      </w:r>
      <w:r w:rsidRPr="00574206">
        <w:rPr>
          <w:sz w:val="24"/>
          <w:szCs w:val="24"/>
        </w:rPr>
        <w:t>Alle ore 16,00 rientro in Hotel- Ritiro bagagli e trasferimento all’aeroporto. Imbarco sul volo per Lamezia Terme. Rientro a Soverato a carico dei partecipanti</w:t>
      </w:r>
    </w:p>
    <w:p w14:paraId="2EA9CD67" w14:textId="703608AD" w:rsidR="008429B3" w:rsidRDefault="008429B3" w:rsidP="00957C64">
      <w:pPr>
        <w:rPr>
          <w:sz w:val="24"/>
          <w:szCs w:val="24"/>
        </w:rPr>
      </w:pPr>
    </w:p>
    <w:p w14:paraId="3ECF3112" w14:textId="1F209814" w:rsidR="00181122" w:rsidRDefault="00181122" w:rsidP="00957C64">
      <w:pPr>
        <w:rPr>
          <w:sz w:val="24"/>
          <w:szCs w:val="24"/>
        </w:rPr>
      </w:pPr>
    </w:p>
    <w:p w14:paraId="1049E5BF" w14:textId="77777777" w:rsidR="00574206" w:rsidRDefault="00F44467" w:rsidP="00957C64">
      <w:pPr>
        <w:rPr>
          <w:b/>
          <w:bCs/>
          <w:sz w:val="32"/>
          <w:szCs w:val="32"/>
        </w:rPr>
      </w:pPr>
      <w:r w:rsidRPr="00574206">
        <w:rPr>
          <w:b/>
          <w:bCs/>
          <w:sz w:val="32"/>
          <w:szCs w:val="32"/>
        </w:rPr>
        <w:t>QUOTA INDIVIDUALE DI PARTECIPAZIONE</w:t>
      </w:r>
      <w:r w:rsidR="00574206">
        <w:rPr>
          <w:b/>
          <w:bCs/>
          <w:sz w:val="32"/>
          <w:szCs w:val="32"/>
        </w:rPr>
        <w:t>:</w:t>
      </w:r>
    </w:p>
    <w:p w14:paraId="31E1D384" w14:textId="066CA02F" w:rsidR="0082683C" w:rsidRPr="00574206" w:rsidRDefault="00F44467" w:rsidP="00957C64">
      <w:pPr>
        <w:rPr>
          <w:b/>
          <w:bCs/>
          <w:sz w:val="32"/>
          <w:szCs w:val="32"/>
        </w:rPr>
      </w:pPr>
      <w:r w:rsidRPr="00574206">
        <w:rPr>
          <w:b/>
          <w:bCs/>
          <w:sz w:val="32"/>
          <w:szCs w:val="32"/>
        </w:rPr>
        <w:t>€ 690,00</w:t>
      </w:r>
      <w:r w:rsidR="00574206">
        <w:rPr>
          <w:b/>
          <w:bCs/>
          <w:sz w:val="32"/>
          <w:szCs w:val="32"/>
        </w:rPr>
        <w:t xml:space="preserve"> (seicento novanta/00)</w:t>
      </w:r>
    </w:p>
    <w:p w14:paraId="423B9119" w14:textId="77777777" w:rsidR="00F44467" w:rsidRDefault="00F44467" w:rsidP="00957C64">
      <w:pPr>
        <w:rPr>
          <w:sz w:val="24"/>
          <w:szCs w:val="24"/>
        </w:rPr>
      </w:pPr>
    </w:p>
    <w:p w14:paraId="5CBC42F2" w14:textId="77777777" w:rsidR="00574206" w:rsidRDefault="00574206" w:rsidP="00957C64">
      <w:pPr>
        <w:rPr>
          <w:sz w:val="24"/>
          <w:szCs w:val="24"/>
        </w:rPr>
      </w:pPr>
    </w:p>
    <w:p w14:paraId="0190E653" w14:textId="77777777" w:rsidR="00F44467" w:rsidRDefault="00F44467" w:rsidP="00957C64">
      <w:r w:rsidRPr="00F44467">
        <w:rPr>
          <w:b/>
          <w:bCs/>
        </w:rPr>
        <w:lastRenderedPageBreak/>
        <w:t>LA QUOTA COMPRENDE</w:t>
      </w:r>
      <w:r>
        <w:t xml:space="preserve">: </w:t>
      </w:r>
    </w:p>
    <w:p w14:paraId="23B41E17"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Trasferimenti in pullman GT in loco come da programma </w:t>
      </w:r>
    </w:p>
    <w:p w14:paraId="0F8E510D"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Assicurazione medico / bagaglio </w:t>
      </w:r>
    </w:p>
    <w:p w14:paraId="5D3EEE7A"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Mezza pensione in Hotel </w:t>
      </w:r>
    </w:p>
    <w:p w14:paraId="72F23AD8"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Guide come da programma </w:t>
      </w:r>
    </w:p>
    <w:p w14:paraId="7843568F"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Ingressi come da programma </w:t>
      </w:r>
    </w:p>
    <w:p w14:paraId="1F2F2F3C"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Viaggio A/R con volo di linea ITA AIRWAYS con trolley 10 Kg + zaino </w:t>
      </w:r>
    </w:p>
    <w:p w14:paraId="0A41D12F"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Tasse aeroportuali, assicurazione medico no stop e furto bagagli, polizza responsabilità civile, I.V.A. </w:t>
      </w:r>
    </w:p>
    <w:p w14:paraId="2165A340"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Trasferimenti aeroporto/hotel e A/R in pullman GT riservato </w:t>
      </w:r>
    </w:p>
    <w:p w14:paraId="74B7A73B"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Servizio autobus per trasferimenti come da programma </w:t>
      </w:r>
    </w:p>
    <w:p w14:paraId="03F15397" w14:textId="77777777" w:rsidR="00F44467" w:rsidRPr="00574206" w:rsidRDefault="00F44467" w:rsidP="00574206">
      <w:pPr>
        <w:pStyle w:val="Paragrafoelenco"/>
        <w:numPr>
          <w:ilvl w:val="0"/>
          <w:numId w:val="22"/>
        </w:numPr>
        <w:spacing w:before="80" w:after="80"/>
        <w:rPr>
          <w:sz w:val="24"/>
          <w:szCs w:val="24"/>
        </w:rPr>
      </w:pPr>
      <w:r w:rsidRPr="00574206">
        <w:rPr>
          <w:sz w:val="24"/>
          <w:szCs w:val="24"/>
        </w:rPr>
        <w:t xml:space="preserve">Sistemazione in struttura semicentrale in camere da 3/4 letti per gli alunni, singole per gli accompagnatori tutte con servizi privati </w:t>
      </w:r>
    </w:p>
    <w:p w14:paraId="62C3F918" w14:textId="77777777" w:rsidR="00F44467" w:rsidRDefault="00F44467" w:rsidP="00574206">
      <w:pPr>
        <w:spacing w:before="80" w:after="80"/>
      </w:pPr>
    </w:p>
    <w:p w14:paraId="71C5007E" w14:textId="77777777" w:rsidR="00F44467" w:rsidRPr="00F44467" w:rsidRDefault="00F44467" w:rsidP="00574206">
      <w:pPr>
        <w:spacing w:before="80" w:after="80"/>
        <w:rPr>
          <w:b/>
          <w:bCs/>
        </w:rPr>
      </w:pPr>
      <w:r w:rsidRPr="00F44467">
        <w:rPr>
          <w:b/>
          <w:bCs/>
        </w:rPr>
        <w:t xml:space="preserve">LA QUOTA NON COMPRENDE: </w:t>
      </w:r>
    </w:p>
    <w:p w14:paraId="112BD9D0" w14:textId="67BA5112" w:rsidR="00F44467" w:rsidRPr="00574206" w:rsidRDefault="00F44467" w:rsidP="00574206">
      <w:pPr>
        <w:pStyle w:val="Paragrafoelenco"/>
        <w:numPr>
          <w:ilvl w:val="0"/>
          <w:numId w:val="23"/>
        </w:numPr>
        <w:spacing w:before="80" w:after="80"/>
        <w:rPr>
          <w:sz w:val="24"/>
          <w:szCs w:val="24"/>
        </w:rPr>
      </w:pPr>
      <w:r w:rsidRPr="00574206">
        <w:rPr>
          <w:sz w:val="24"/>
          <w:szCs w:val="24"/>
        </w:rPr>
        <w:t>Pranzi, bevande, mance, extra di carattere personale e quanto non indicato in programma e alla voce “la quota comprende”.</w:t>
      </w:r>
    </w:p>
    <w:p w14:paraId="41A90A8E" w14:textId="77777777" w:rsidR="00F44467" w:rsidRDefault="00F44467" w:rsidP="00957C64">
      <w:pPr>
        <w:rPr>
          <w:sz w:val="24"/>
          <w:szCs w:val="24"/>
        </w:rPr>
      </w:pPr>
    </w:p>
    <w:p w14:paraId="55E05126" w14:textId="77777777" w:rsidR="00F44467" w:rsidRDefault="00F44467" w:rsidP="00957C64">
      <w:pPr>
        <w:rPr>
          <w:sz w:val="24"/>
          <w:szCs w:val="24"/>
        </w:rPr>
      </w:pPr>
    </w:p>
    <w:p w14:paraId="3C7E0C54" w14:textId="68A8CE5F" w:rsidR="00F44467" w:rsidRDefault="00F44467" w:rsidP="00957C64">
      <w:pPr>
        <w:rPr>
          <w:sz w:val="24"/>
          <w:szCs w:val="24"/>
        </w:rPr>
      </w:pPr>
    </w:p>
    <w:p w14:paraId="07AEF5F0" w14:textId="733C14F9" w:rsidR="00F44467" w:rsidRPr="00574206" w:rsidRDefault="00292523" w:rsidP="004571A4">
      <w:pPr>
        <w:pStyle w:val="Paragrafoelenco"/>
        <w:numPr>
          <w:ilvl w:val="0"/>
          <w:numId w:val="25"/>
        </w:numPr>
        <w:jc w:val="center"/>
        <w:rPr>
          <w:b/>
          <w:bCs/>
          <w:sz w:val="36"/>
          <w:szCs w:val="36"/>
        </w:rPr>
      </w:pPr>
      <w:r>
        <w:rPr>
          <w:noProof/>
          <w:szCs w:val="24"/>
        </w:rPr>
        <mc:AlternateContent>
          <mc:Choice Requires="wps">
            <w:drawing>
              <wp:anchor distT="0" distB="0" distL="114300" distR="114300" simplePos="0" relativeHeight="251663872" behindDoc="0" locked="0" layoutInCell="1" allowOverlap="1" wp14:anchorId="5F477DF1" wp14:editId="538E9AA2">
                <wp:simplePos x="0" y="0"/>
                <wp:positionH relativeFrom="column">
                  <wp:posOffset>5687841</wp:posOffset>
                </wp:positionH>
                <wp:positionV relativeFrom="paragraph">
                  <wp:posOffset>47039</wp:posOffset>
                </wp:positionV>
                <wp:extent cx="351790" cy="328588"/>
                <wp:effectExtent l="0" t="0" r="16510" b="14605"/>
                <wp:wrapNone/>
                <wp:docPr id="2292860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1790" cy="3285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3963" id="Rectangle 14" o:spid="_x0000_s1026" style="position:absolute;margin-left:447.85pt;margin-top:3.7pt;width:27.7pt;height:25.8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"/>
            </w:pict>
          </mc:Fallback>
        </mc:AlternateContent>
      </w:r>
      <w:r w:rsidR="00F44467" w:rsidRPr="00574206">
        <w:rPr>
          <w:b/>
          <w:bCs/>
          <w:sz w:val="36"/>
          <w:szCs w:val="36"/>
        </w:rPr>
        <w:t>VIAGGIO A PARIGI</w:t>
      </w:r>
    </w:p>
    <w:p w14:paraId="1BDC829F" w14:textId="19F1FB22" w:rsidR="005E0E2A" w:rsidRPr="005E0E2A" w:rsidRDefault="005E0E2A" w:rsidP="005E0E2A">
      <w:pPr>
        <w:jc w:val="center"/>
        <w:rPr>
          <w:b/>
          <w:bCs/>
        </w:rPr>
      </w:pPr>
    </w:p>
    <w:p w14:paraId="31A03DD4" w14:textId="1D9246A6" w:rsidR="00F44467" w:rsidRPr="005E0E2A" w:rsidRDefault="00F44467" w:rsidP="00957C64">
      <w:r w:rsidRPr="005E0E2A">
        <w:rPr>
          <w:b/>
          <w:bCs/>
        </w:rPr>
        <w:t>1° GIORNO</w:t>
      </w:r>
      <w:r w:rsidR="005E0E2A">
        <w:t>:</w:t>
      </w:r>
      <w:r w:rsidRPr="005E0E2A">
        <w:t xml:space="preserve"> </w:t>
      </w:r>
      <w:r w:rsidR="005E0E2A" w:rsidRPr="005E0E2A">
        <w:rPr>
          <w:b/>
          <w:bCs/>
        </w:rPr>
        <w:t>LAMEZIA - PARIGI</w:t>
      </w:r>
    </w:p>
    <w:p w14:paraId="61456781" w14:textId="77777777" w:rsidR="00F44467" w:rsidRPr="00574206" w:rsidRDefault="00F44467" w:rsidP="00574206">
      <w:pPr>
        <w:spacing w:before="120"/>
        <w:jc w:val="both"/>
        <w:rPr>
          <w:sz w:val="24"/>
          <w:szCs w:val="24"/>
        </w:rPr>
      </w:pPr>
      <w:r w:rsidRPr="00574206">
        <w:rPr>
          <w:sz w:val="24"/>
          <w:szCs w:val="24"/>
        </w:rPr>
        <w:t xml:space="preserve">Partenza dall’aeroporto di Lamezia T. Disbrigo delle formalità d’imbarco e partenza con voli di linea Ita Airways per Parigi con trolley 10 Kg. Arrivo e trasferimento in pullman in albergo. Sistemazione nelle camere riservate. Cena in ristorante in Hotel e pernottamento. </w:t>
      </w:r>
    </w:p>
    <w:p w14:paraId="1C2963A3" w14:textId="77777777" w:rsidR="005E0E2A" w:rsidRDefault="005E0E2A" w:rsidP="00957C64"/>
    <w:p w14:paraId="3F801883" w14:textId="2363E68F" w:rsidR="005E0E2A" w:rsidRPr="005E0E2A" w:rsidRDefault="00F44467" w:rsidP="00957C64">
      <w:pPr>
        <w:rPr>
          <w:b/>
          <w:bCs/>
        </w:rPr>
      </w:pPr>
      <w:r w:rsidRPr="005E0E2A">
        <w:rPr>
          <w:b/>
          <w:bCs/>
        </w:rPr>
        <w:t>2° GIORNO</w:t>
      </w:r>
      <w:r w:rsidR="005E0E2A">
        <w:rPr>
          <w:b/>
          <w:bCs/>
        </w:rPr>
        <w:t xml:space="preserve"> - PARIGI </w:t>
      </w:r>
    </w:p>
    <w:p w14:paraId="348B452A" w14:textId="426BE013" w:rsidR="00F44467" w:rsidRPr="00574206" w:rsidRDefault="00F44467" w:rsidP="00574206">
      <w:pPr>
        <w:spacing w:before="120"/>
        <w:jc w:val="both"/>
        <w:rPr>
          <w:sz w:val="24"/>
          <w:szCs w:val="24"/>
        </w:rPr>
      </w:pPr>
      <w:r w:rsidRPr="00574206">
        <w:rPr>
          <w:sz w:val="24"/>
          <w:szCs w:val="24"/>
        </w:rPr>
        <w:t xml:space="preserve">Prima colazione in albergo. Mattinata dedicata alla visita di Parigi Storica in pullman con guida: la cattedrale di Notre Dame una delle costruzioni gotiche più celebri del mondo ed uno dei monumenti più visitati di Parigi; Quartiere Latino dove si trovano le scuole e le università più importanti della città come la Sorbona; , Palazzo del Lussemburgo fatto edificare da Maria de' Medici; il Quartiere di Montparnasse famoso per la sua vita artistica e per aver ospitato famosi nomi dell'arte e della cultura in periodi ed epoche diverse, dagli impressionisti ai cubisti. Pranzo libero a cura dei partecipanti. Nel pomeriggio visita di Parigi Moderna in pullman con guida: la famosa Torre Eiffel simbolo della città; Piazza della Concordia è la più grande piazza della Francia; la bellissima Chiesa della Madeleine, Museo degli Invalidi, Opera sontuosa costruzione neobarocca. Cena in ristorante. Pernottamento in albergo. </w:t>
      </w:r>
    </w:p>
    <w:p w14:paraId="048ED53B" w14:textId="77777777" w:rsidR="005E0E2A" w:rsidRDefault="005E0E2A" w:rsidP="00957C64"/>
    <w:p w14:paraId="2903B838" w14:textId="77777777" w:rsidR="005E0E2A" w:rsidRPr="00574206" w:rsidRDefault="005E0E2A" w:rsidP="00957C64">
      <w:pPr>
        <w:rPr>
          <w:sz w:val="18"/>
          <w:szCs w:val="18"/>
        </w:rPr>
      </w:pPr>
    </w:p>
    <w:p w14:paraId="02230425" w14:textId="5958A5CC" w:rsidR="005E0E2A" w:rsidRPr="005E0E2A" w:rsidRDefault="00F44467" w:rsidP="00957C64">
      <w:pPr>
        <w:rPr>
          <w:b/>
          <w:bCs/>
        </w:rPr>
      </w:pPr>
      <w:r w:rsidRPr="005E0E2A">
        <w:rPr>
          <w:b/>
          <w:bCs/>
        </w:rPr>
        <w:t xml:space="preserve">3°GIORNO </w:t>
      </w:r>
      <w:r w:rsidR="005E0E2A">
        <w:rPr>
          <w:b/>
          <w:bCs/>
        </w:rPr>
        <w:t xml:space="preserve">- </w:t>
      </w:r>
      <w:r w:rsidRPr="005E0E2A">
        <w:rPr>
          <w:b/>
          <w:bCs/>
        </w:rPr>
        <w:t>PARIGI/VERSAILLES</w:t>
      </w:r>
      <w:r w:rsidR="005E0E2A">
        <w:rPr>
          <w:b/>
          <w:bCs/>
        </w:rPr>
        <w:t>:</w:t>
      </w:r>
    </w:p>
    <w:p w14:paraId="32783367" w14:textId="69B5E51A" w:rsidR="00F44467" w:rsidRDefault="00F44467" w:rsidP="00574206">
      <w:pPr>
        <w:spacing w:before="120"/>
        <w:jc w:val="both"/>
      </w:pPr>
      <w:r w:rsidRPr="00574206">
        <w:rPr>
          <w:sz w:val="24"/>
          <w:szCs w:val="24"/>
        </w:rPr>
        <w:t>Prima colazione in albergo. Escursione in pullman con guida a Versailles. Visita della Reggia e dei giardini considerata come uno dei più bei castelli del mondo, fu la residenza estiva di Luigi XIV. Rientro a Parigi in pullman. Pranzo libero a cura dei partecipanti. Nel pomeriggio visita libera al Centro Pompidou, Centro nazionale d'arte e di cultura interamente dedicato all'arte moderna e contemporanea a cui si affiancano anche libri, design, musica, cinema. Cena in ristorante in Hotel. Pernottamento in</w:t>
      </w:r>
      <w:r>
        <w:t xml:space="preserve"> </w:t>
      </w:r>
      <w:r w:rsidRPr="00574206">
        <w:rPr>
          <w:sz w:val="24"/>
          <w:szCs w:val="24"/>
        </w:rPr>
        <w:t>albergo.</w:t>
      </w:r>
      <w:r>
        <w:t xml:space="preserve"> </w:t>
      </w:r>
    </w:p>
    <w:p w14:paraId="214567A1" w14:textId="77777777" w:rsidR="005E0E2A" w:rsidRDefault="005E0E2A" w:rsidP="00957C64"/>
    <w:p w14:paraId="4424D092" w14:textId="77777777" w:rsidR="00574206" w:rsidRDefault="00574206" w:rsidP="00957C64"/>
    <w:p w14:paraId="7CCE2C2F" w14:textId="77777777" w:rsidR="00574206" w:rsidRDefault="00574206" w:rsidP="00957C64"/>
    <w:p w14:paraId="2137D173" w14:textId="283EAF6F" w:rsidR="005E0E2A" w:rsidRPr="005E0E2A" w:rsidRDefault="00F44467" w:rsidP="00957C64">
      <w:pPr>
        <w:rPr>
          <w:b/>
          <w:bCs/>
        </w:rPr>
      </w:pPr>
      <w:r w:rsidRPr="005E0E2A">
        <w:rPr>
          <w:b/>
          <w:bCs/>
        </w:rPr>
        <w:t xml:space="preserve">4° GIORNO </w:t>
      </w:r>
      <w:r w:rsidR="005E0E2A">
        <w:rPr>
          <w:b/>
          <w:bCs/>
        </w:rPr>
        <w:t xml:space="preserve">- </w:t>
      </w:r>
      <w:r w:rsidRPr="005E0E2A">
        <w:rPr>
          <w:b/>
          <w:bCs/>
        </w:rPr>
        <w:t xml:space="preserve">PARIGI </w:t>
      </w:r>
    </w:p>
    <w:p w14:paraId="11C46AF4" w14:textId="27E02045" w:rsidR="00F44467" w:rsidRPr="00574206" w:rsidRDefault="00F44467" w:rsidP="00574206">
      <w:pPr>
        <w:spacing w:before="120"/>
        <w:jc w:val="both"/>
        <w:rPr>
          <w:sz w:val="24"/>
          <w:szCs w:val="24"/>
        </w:rPr>
      </w:pPr>
      <w:r w:rsidRPr="00574206">
        <w:rPr>
          <w:sz w:val="24"/>
          <w:szCs w:val="24"/>
        </w:rPr>
        <w:t xml:space="preserve">Prima colazione in albergo. Mattinata dedicata alla visita con guida del Museo del Louvre uno dei più celebri musei del mondo, il palazzo che ospita il museo fu originariamente costruito durante la dinastia dei Capetingi, sotto il regno di Filippo II. Pranzo libero a cura dei partecipanti. Pomeriggio dedicato alla visita libera della Basilica del Sacro Cuore ed alla Piazza degli Artisti a Montmartre molto nota per essere stata il centro della vita bohemienne durante </w:t>
      </w:r>
      <w:proofErr w:type="gramStart"/>
      <w:r w:rsidRPr="00574206">
        <w:rPr>
          <w:sz w:val="24"/>
          <w:szCs w:val="24"/>
        </w:rPr>
        <w:t>la belle</w:t>
      </w:r>
      <w:proofErr w:type="gramEnd"/>
      <w:r w:rsidRPr="00574206">
        <w:rPr>
          <w:sz w:val="24"/>
          <w:szCs w:val="24"/>
        </w:rPr>
        <w:t xml:space="preserve"> </w:t>
      </w:r>
      <w:proofErr w:type="spellStart"/>
      <w:r w:rsidRPr="00574206">
        <w:rPr>
          <w:sz w:val="24"/>
          <w:szCs w:val="24"/>
        </w:rPr>
        <w:t>epoque</w:t>
      </w:r>
      <w:proofErr w:type="spellEnd"/>
      <w:r w:rsidRPr="00574206">
        <w:rPr>
          <w:sz w:val="24"/>
          <w:szCs w:val="24"/>
        </w:rPr>
        <w:t xml:space="preserve">. Cena in ristorante in Hotel. Pernottamento in albergo. </w:t>
      </w:r>
    </w:p>
    <w:p w14:paraId="080AC057" w14:textId="77777777" w:rsidR="005E0E2A" w:rsidRDefault="005E0E2A" w:rsidP="005E0E2A">
      <w:pPr>
        <w:jc w:val="both"/>
      </w:pPr>
    </w:p>
    <w:p w14:paraId="438DB31B" w14:textId="55651C1F" w:rsidR="005E0E2A" w:rsidRPr="005E0E2A" w:rsidRDefault="00F44467" w:rsidP="005E0E2A">
      <w:pPr>
        <w:jc w:val="both"/>
        <w:rPr>
          <w:b/>
          <w:bCs/>
        </w:rPr>
      </w:pPr>
      <w:r w:rsidRPr="005E0E2A">
        <w:rPr>
          <w:b/>
          <w:bCs/>
        </w:rPr>
        <w:t xml:space="preserve">5°GIORNO </w:t>
      </w:r>
      <w:r w:rsidR="005E0E2A" w:rsidRPr="005E0E2A">
        <w:rPr>
          <w:b/>
          <w:bCs/>
        </w:rPr>
        <w:t xml:space="preserve">- </w:t>
      </w:r>
      <w:r w:rsidRPr="005E0E2A">
        <w:rPr>
          <w:b/>
          <w:bCs/>
        </w:rPr>
        <w:t xml:space="preserve">PARIGI/LAMEZIA T./ </w:t>
      </w:r>
    </w:p>
    <w:p w14:paraId="3218909B" w14:textId="07DCFAC9" w:rsidR="00F44467" w:rsidRPr="00574206" w:rsidRDefault="00F44467" w:rsidP="00574206">
      <w:pPr>
        <w:spacing w:before="120"/>
        <w:jc w:val="both"/>
        <w:rPr>
          <w:sz w:val="24"/>
          <w:szCs w:val="24"/>
        </w:rPr>
      </w:pPr>
      <w:r w:rsidRPr="00574206">
        <w:rPr>
          <w:sz w:val="24"/>
          <w:szCs w:val="24"/>
        </w:rPr>
        <w:t>Prima colazione in albergo. Trasferimento in pullman all’aeroporto di Parigi e partenza con voli di linea per Lamezia T. Fine dei servizi.</w:t>
      </w:r>
    </w:p>
    <w:p w14:paraId="2D4D7720" w14:textId="77777777" w:rsidR="00F44467" w:rsidRDefault="00F44467" w:rsidP="00957C64">
      <w:pPr>
        <w:rPr>
          <w:sz w:val="24"/>
          <w:szCs w:val="24"/>
        </w:rPr>
      </w:pPr>
    </w:p>
    <w:p w14:paraId="1AE6C494" w14:textId="77777777" w:rsidR="00F44467" w:rsidRDefault="00F44467" w:rsidP="00957C64">
      <w:pPr>
        <w:rPr>
          <w:sz w:val="24"/>
          <w:szCs w:val="24"/>
        </w:rPr>
      </w:pPr>
    </w:p>
    <w:p w14:paraId="79C98813" w14:textId="77777777" w:rsidR="00292523" w:rsidRDefault="00F44467" w:rsidP="00957C64">
      <w:pPr>
        <w:rPr>
          <w:b/>
          <w:bCs/>
        </w:rPr>
      </w:pPr>
      <w:r w:rsidRPr="00F44467">
        <w:rPr>
          <w:b/>
          <w:bCs/>
        </w:rPr>
        <w:t xml:space="preserve">QUOTA INDIVIDUALE DI PARTECIPAZIONE </w:t>
      </w:r>
    </w:p>
    <w:p w14:paraId="5E5C3993" w14:textId="5DD8063F" w:rsidR="00F44467" w:rsidRPr="00F44467" w:rsidRDefault="00F44467" w:rsidP="00957C64">
      <w:pPr>
        <w:rPr>
          <w:b/>
          <w:bCs/>
          <w:sz w:val="24"/>
          <w:szCs w:val="24"/>
        </w:rPr>
      </w:pPr>
      <w:r w:rsidRPr="00F44467">
        <w:rPr>
          <w:b/>
          <w:bCs/>
        </w:rPr>
        <w:t>€ 695,00</w:t>
      </w:r>
      <w:r w:rsidR="00292523">
        <w:rPr>
          <w:b/>
          <w:bCs/>
        </w:rPr>
        <w:t xml:space="preserve"> (seicento novantacinque //00)</w:t>
      </w:r>
    </w:p>
    <w:p w14:paraId="5788DB7D" w14:textId="77777777" w:rsidR="00F44467" w:rsidRDefault="00F44467" w:rsidP="00957C64">
      <w:pPr>
        <w:rPr>
          <w:sz w:val="24"/>
          <w:szCs w:val="24"/>
        </w:rPr>
      </w:pPr>
    </w:p>
    <w:p w14:paraId="68B026BE" w14:textId="77777777" w:rsidR="00F44467" w:rsidRDefault="00F44467" w:rsidP="00F44467">
      <w:r w:rsidRPr="00F44467">
        <w:rPr>
          <w:b/>
          <w:bCs/>
        </w:rPr>
        <w:t>LA QUOTA COMPRENDE</w:t>
      </w:r>
      <w:r>
        <w:t xml:space="preserve">: </w:t>
      </w:r>
    </w:p>
    <w:p w14:paraId="6BB3652A"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Viaggio aereo con voli di linea Lamezia T./ Parigi e viceversa con trolley da cabina 10 Kg + zaino </w:t>
      </w:r>
    </w:p>
    <w:p w14:paraId="4EF1D163"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Trasferimenti in pullman GT aeroporto / hotel e viceversa. </w:t>
      </w:r>
    </w:p>
    <w:p w14:paraId="51BFBEB1"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Sistemazione in hotel di 3 stelle in camere singole per i Docenti, triple e quadruple per gli studenti, tutte con servizi privati. </w:t>
      </w:r>
    </w:p>
    <w:p w14:paraId="11824644"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Trattamento di mezza pensione come da programma. </w:t>
      </w:r>
    </w:p>
    <w:p w14:paraId="1B69537D"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Escursioni e trasferimenti in pullman come da programma. </w:t>
      </w:r>
    </w:p>
    <w:p w14:paraId="3AE92477"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Visite con guida in italiano come da programma. </w:t>
      </w:r>
    </w:p>
    <w:p w14:paraId="3BB159AB"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Ingressi inclusi come da programma </w:t>
      </w:r>
    </w:p>
    <w:p w14:paraId="6685A556"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Tasse aeroportuali governative. </w:t>
      </w:r>
    </w:p>
    <w:p w14:paraId="14B787E6"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Tasse e percentuali di servizio, IVA. </w:t>
      </w:r>
    </w:p>
    <w:p w14:paraId="38339DAF"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Assicurazione RC </w:t>
      </w:r>
      <w:proofErr w:type="spellStart"/>
      <w:r w:rsidRPr="00574206">
        <w:rPr>
          <w:sz w:val="24"/>
          <w:szCs w:val="24"/>
        </w:rPr>
        <w:t>Europ</w:t>
      </w:r>
      <w:proofErr w:type="spellEnd"/>
      <w:r w:rsidRPr="00574206">
        <w:rPr>
          <w:sz w:val="24"/>
          <w:szCs w:val="24"/>
        </w:rPr>
        <w:t xml:space="preserve"> </w:t>
      </w:r>
      <w:proofErr w:type="spellStart"/>
      <w:r w:rsidRPr="00574206">
        <w:rPr>
          <w:sz w:val="24"/>
          <w:szCs w:val="24"/>
        </w:rPr>
        <w:t>assistance</w:t>
      </w:r>
      <w:proofErr w:type="spellEnd"/>
      <w:r w:rsidRPr="00574206">
        <w:rPr>
          <w:sz w:val="24"/>
          <w:szCs w:val="24"/>
        </w:rPr>
        <w:t xml:space="preserve"> secondo la nuova legge europea sul turismo n.111 e C.M.291. </w:t>
      </w:r>
    </w:p>
    <w:p w14:paraId="67443B6D" w14:textId="77777777" w:rsidR="00F44467" w:rsidRPr="00574206" w:rsidRDefault="00F44467" w:rsidP="00574206">
      <w:pPr>
        <w:pStyle w:val="Paragrafoelenco"/>
        <w:numPr>
          <w:ilvl w:val="0"/>
          <w:numId w:val="23"/>
        </w:numPr>
        <w:spacing w:before="80" w:after="80"/>
        <w:ind w:left="357" w:hanging="357"/>
        <w:rPr>
          <w:sz w:val="24"/>
          <w:szCs w:val="24"/>
        </w:rPr>
      </w:pPr>
      <w:r w:rsidRPr="00574206">
        <w:rPr>
          <w:sz w:val="24"/>
          <w:szCs w:val="24"/>
        </w:rPr>
        <w:t xml:space="preserve">Assicurazione individuale medico no-stop </w:t>
      </w:r>
      <w:proofErr w:type="spellStart"/>
      <w:r w:rsidRPr="00574206">
        <w:rPr>
          <w:sz w:val="24"/>
          <w:szCs w:val="24"/>
        </w:rPr>
        <w:t>Europassistance</w:t>
      </w:r>
      <w:proofErr w:type="spellEnd"/>
      <w:r w:rsidRPr="00574206">
        <w:rPr>
          <w:sz w:val="24"/>
          <w:szCs w:val="24"/>
        </w:rPr>
        <w:t>.</w:t>
      </w:r>
    </w:p>
    <w:p w14:paraId="4792E9A8" w14:textId="77777777" w:rsidR="00F44467" w:rsidRDefault="00F44467" w:rsidP="00957C64"/>
    <w:p w14:paraId="4D3C4337" w14:textId="77777777" w:rsidR="00F44467" w:rsidRPr="00F44467" w:rsidRDefault="00F44467" w:rsidP="00F44467">
      <w:pPr>
        <w:rPr>
          <w:b/>
          <w:bCs/>
        </w:rPr>
      </w:pPr>
      <w:r w:rsidRPr="00F44467">
        <w:rPr>
          <w:b/>
          <w:bCs/>
        </w:rPr>
        <w:t xml:space="preserve">LA QUOTA NON COMPRENDE: </w:t>
      </w:r>
    </w:p>
    <w:p w14:paraId="5E86F756" w14:textId="6A809538" w:rsidR="00F44467" w:rsidRPr="00574206" w:rsidRDefault="00F44467" w:rsidP="00574206">
      <w:pPr>
        <w:pStyle w:val="Paragrafoelenco"/>
        <w:numPr>
          <w:ilvl w:val="0"/>
          <w:numId w:val="24"/>
        </w:numPr>
        <w:spacing w:before="120"/>
        <w:ind w:left="357" w:hanging="357"/>
        <w:rPr>
          <w:sz w:val="24"/>
          <w:szCs w:val="24"/>
        </w:rPr>
      </w:pPr>
      <w:r w:rsidRPr="00574206">
        <w:rPr>
          <w:sz w:val="24"/>
          <w:szCs w:val="24"/>
        </w:rPr>
        <w:t>Pranzi, Bevande, mance ed ogni extra in genere. - Tutto quanto non espressamente indicato nel programma</w:t>
      </w:r>
    </w:p>
    <w:p w14:paraId="6EC9E142" w14:textId="77777777" w:rsidR="00F44467" w:rsidRDefault="00F44467" w:rsidP="00957C64">
      <w:pPr>
        <w:rPr>
          <w:sz w:val="24"/>
          <w:szCs w:val="24"/>
        </w:rPr>
      </w:pPr>
    </w:p>
    <w:p w14:paraId="714198DA" w14:textId="77777777" w:rsidR="00574206" w:rsidRDefault="00574206" w:rsidP="004B6B92">
      <w:pPr>
        <w:rPr>
          <w:sz w:val="24"/>
          <w:szCs w:val="24"/>
        </w:rPr>
      </w:pPr>
    </w:p>
    <w:p w14:paraId="00275BE9" w14:textId="77777777" w:rsidR="00574206" w:rsidRDefault="00574206" w:rsidP="004B6B92">
      <w:pPr>
        <w:rPr>
          <w:sz w:val="24"/>
          <w:szCs w:val="24"/>
        </w:rPr>
      </w:pPr>
    </w:p>
    <w:p w14:paraId="206E3E59" w14:textId="77777777" w:rsidR="00574206" w:rsidRDefault="00574206" w:rsidP="004B6B92">
      <w:pPr>
        <w:rPr>
          <w:sz w:val="24"/>
          <w:szCs w:val="24"/>
        </w:rPr>
      </w:pPr>
    </w:p>
    <w:p w14:paraId="71A0D978" w14:textId="77777777" w:rsidR="00574206" w:rsidRDefault="00574206" w:rsidP="004B6B92">
      <w:pPr>
        <w:rPr>
          <w:sz w:val="24"/>
          <w:szCs w:val="24"/>
        </w:rPr>
      </w:pPr>
    </w:p>
    <w:p w14:paraId="6CAF798B" w14:textId="77777777" w:rsidR="00574206" w:rsidRDefault="00574206" w:rsidP="004B6B92">
      <w:pPr>
        <w:rPr>
          <w:sz w:val="24"/>
          <w:szCs w:val="24"/>
        </w:rPr>
      </w:pPr>
    </w:p>
    <w:p w14:paraId="246C50B5" w14:textId="77777777" w:rsidR="00574206" w:rsidRDefault="00574206" w:rsidP="004B6B92">
      <w:pPr>
        <w:rPr>
          <w:sz w:val="24"/>
          <w:szCs w:val="24"/>
        </w:rPr>
      </w:pPr>
    </w:p>
    <w:p w14:paraId="223C3D22" w14:textId="77777777" w:rsidR="00574206" w:rsidRDefault="00574206" w:rsidP="004B6B92">
      <w:pPr>
        <w:rPr>
          <w:sz w:val="24"/>
          <w:szCs w:val="24"/>
        </w:rPr>
      </w:pPr>
    </w:p>
    <w:p w14:paraId="7513F86A" w14:textId="77777777" w:rsidR="00574206" w:rsidRDefault="00574206" w:rsidP="004B6B92">
      <w:pPr>
        <w:rPr>
          <w:sz w:val="24"/>
          <w:szCs w:val="24"/>
        </w:rPr>
      </w:pPr>
    </w:p>
    <w:p w14:paraId="6E3A896B" w14:textId="77777777" w:rsidR="00574206" w:rsidRDefault="00574206" w:rsidP="004B6B92">
      <w:pPr>
        <w:rPr>
          <w:sz w:val="24"/>
          <w:szCs w:val="24"/>
        </w:rPr>
      </w:pPr>
    </w:p>
    <w:p w14:paraId="3A7D49B9" w14:textId="77777777" w:rsidR="00574206" w:rsidRDefault="00574206" w:rsidP="004B6B92">
      <w:pPr>
        <w:rPr>
          <w:sz w:val="24"/>
          <w:szCs w:val="24"/>
        </w:rPr>
      </w:pPr>
    </w:p>
    <w:p w14:paraId="5D749D79" w14:textId="77777777" w:rsidR="00574206" w:rsidRDefault="00574206" w:rsidP="004B6B92">
      <w:pPr>
        <w:rPr>
          <w:sz w:val="24"/>
          <w:szCs w:val="24"/>
        </w:rPr>
      </w:pPr>
    </w:p>
    <w:p w14:paraId="6C0D0266" w14:textId="09B065B4" w:rsidR="004B6B92" w:rsidRPr="00674C98" w:rsidRDefault="00E159FD" w:rsidP="004B6B92">
      <w:pPr>
        <w:rPr>
          <w:sz w:val="24"/>
          <w:szCs w:val="24"/>
        </w:rPr>
      </w:pPr>
      <w:r>
        <w:rPr>
          <w:noProof/>
          <w:szCs w:val="24"/>
        </w:rPr>
        <w:lastRenderedPageBreak/>
        <mc:AlternateContent>
          <mc:Choice Requires="wps">
            <w:drawing>
              <wp:anchor distT="0" distB="0" distL="114300" distR="114300" simplePos="0" relativeHeight="251659776" behindDoc="0" locked="0" layoutInCell="1" allowOverlap="1" wp14:anchorId="5FB8FDF5" wp14:editId="2CEB9240">
                <wp:simplePos x="0" y="0"/>
                <wp:positionH relativeFrom="column">
                  <wp:posOffset>5846445</wp:posOffset>
                </wp:positionH>
                <wp:positionV relativeFrom="paragraph">
                  <wp:posOffset>130810</wp:posOffset>
                </wp:positionV>
                <wp:extent cx="337820" cy="333375"/>
                <wp:effectExtent l="13335" t="9525" r="10795" b="952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E4B8" id="Rectangle 14" o:spid="_x0000_s1026" style="position:absolute;margin-left:460.35pt;margin-top:10.3pt;width:26.6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roHw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"/>
            </w:pict>
          </mc:Fallback>
        </mc:AlternateContent>
      </w:r>
    </w:p>
    <w:p w14:paraId="146E1D8A" w14:textId="0A05E46A" w:rsidR="005A5A4B" w:rsidRPr="004571A4" w:rsidRDefault="004571A4" w:rsidP="004571A4">
      <w:pPr>
        <w:pStyle w:val="Corpodeltesto2"/>
        <w:numPr>
          <w:ilvl w:val="0"/>
          <w:numId w:val="25"/>
        </w:numPr>
        <w:spacing w:line="240" w:lineRule="auto"/>
        <w:jc w:val="center"/>
        <w:rPr>
          <w:rFonts w:ascii="Times New Roman" w:hAnsi="Times New Roman"/>
          <w:b/>
          <w:bCs/>
          <w:sz w:val="32"/>
          <w:szCs w:val="32"/>
        </w:rPr>
      </w:pPr>
      <w:r w:rsidRPr="004571A4">
        <w:rPr>
          <w:rFonts w:ascii="Times New Roman" w:hAnsi="Times New Roman"/>
          <w:b/>
          <w:bCs/>
          <w:sz w:val="32"/>
          <w:szCs w:val="32"/>
        </w:rPr>
        <w:t>CROCIERA MEDITERRANEO OCCIDENTALE</w:t>
      </w:r>
    </w:p>
    <w:p w14:paraId="29BBD4A4" w14:textId="10D867FA" w:rsidR="004571A4" w:rsidRDefault="004571A4" w:rsidP="004571A4">
      <w:pPr>
        <w:ind w:left="720"/>
        <w:jc w:val="center"/>
        <w:rPr>
          <w:b/>
          <w:bCs/>
          <w:sz w:val="24"/>
          <w:szCs w:val="24"/>
        </w:rPr>
      </w:pPr>
      <w:r w:rsidRPr="004571A4">
        <w:rPr>
          <w:b/>
          <w:bCs/>
          <w:sz w:val="24"/>
          <w:szCs w:val="24"/>
        </w:rPr>
        <w:t>COSTA TOSCANA</w:t>
      </w:r>
    </w:p>
    <w:p w14:paraId="3B507D01" w14:textId="52C248AC" w:rsidR="004571A4" w:rsidRPr="004571A4" w:rsidRDefault="004571A4" w:rsidP="004571A4">
      <w:pPr>
        <w:ind w:left="720"/>
        <w:jc w:val="center"/>
        <w:rPr>
          <w:b/>
          <w:bCs/>
          <w:sz w:val="24"/>
          <w:szCs w:val="24"/>
        </w:rPr>
      </w:pPr>
      <w:r>
        <w:rPr>
          <w:b/>
          <w:bCs/>
          <w:sz w:val="24"/>
          <w:szCs w:val="24"/>
        </w:rPr>
        <w:t xml:space="preserve">Dal 4 all’11 aprile 2025   </w:t>
      </w:r>
      <w:r w:rsidR="00F10B96">
        <w:rPr>
          <w:b/>
          <w:bCs/>
          <w:sz w:val="24"/>
          <w:szCs w:val="24"/>
        </w:rPr>
        <w:t xml:space="preserve">oppure </w:t>
      </w:r>
      <w:r>
        <w:rPr>
          <w:b/>
          <w:bCs/>
          <w:sz w:val="24"/>
          <w:szCs w:val="24"/>
        </w:rPr>
        <w:t xml:space="preserve"> dall’11 al 18 aprile 2025</w:t>
      </w:r>
    </w:p>
    <w:p w14:paraId="1DA2586E" w14:textId="77777777" w:rsidR="004571A4" w:rsidRDefault="004571A4" w:rsidP="004571A4">
      <w:pPr>
        <w:ind w:left="720"/>
        <w:jc w:val="both"/>
        <w:rPr>
          <w:sz w:val="24"/>
          <w:szCs w:val="24"/>
        </w:rPr>
      </w:pPr>
    </w:p>
    <w:p w14:paraId="148A9E0C" w14:textId="77777777" w:rsidR="004571A4" w:rsidRDefault="004571A4" w:rsidP="004571A4">
      <w:pPr>
        <w:ind w:left="720"/>
        <w:jc w:val="both"/>
        <w:rPr>
          <w:sz w:val="24"/>
          <w:szCs w:val="24"/>
        </w:rPr>
      </w:pPr>
    </w:p>
    <w:p w14:paraId="34CC4EA4" w14:textId="58B530AD" w:rsidR="0027174A" w:rsidRPr="004571A4" w:rsidRDefault="004571A4" w:rsidP="00957C64">
      <w:pPr>
        <w:jc w:val="both"/>
        <w:rPr>
          <w:szCs w:val="28"/>
        </w:rPr>
      </w:pPr>
      <w:r w:rsidRPr="00574206">
        <w:rPr>
          <w:b/>
          <w:bCs/>
          <w:szCs w:val="28"/>
        </w:rPr>
        <w:t>1° giorno</w:t>
      </w:r>
      <w:r w:rsidRPr="004571A4">
        <w:rPr>
          <w:szCs w:val="28"/>
        </w:rPr>
        <w:t xml:space="preserve">:  </w:t>
      </w:r>
      <w:r w:rsidRPr="004571A4">
        <w:rPr>
          <w:szCs w:val="28"/>
        </w:rPr>
        <w:tab/>
      </w:r>
      <w:r w:rsidR="00292523">
        <w:rPr>
          <w:szCs w:val="28"/>
        </w:rPr>
        <w:t xml:space="preserve">ore 22:00 </w:t>
      </w:r>
      <w:r w:rsidRPr="004571A4">
        <w:rPr>
          <w:szCs w:val="28"/>
        </w:rPr>
        <w:t>Soverato – Civitavecchia</w:t>
      </w:r>
    </w:p>
    <w:p w14:paraId="701B6EC3" w14:textId="5E7A2088" w:rsidR="004571A4" w:rsidRPr="004571A4" w:rsidRDefault="004571A4" w:rsidP="00957C64">
      <w:pPr>
        <w:jc w:val="both"/>
        <w:rPr>
          <w:szCs w:val="28"/>
        </w:rPr>
      </w:pPr>
      <w:r w:rsidRPr="00574206">
        <w:rPr>
          <w:b/>
          <w:bCs/>
          <w:szCs w:val="28"/>
        </w:rPr>
        <w:t>2° giorno</w:t>
      </w:r>
      <w:r w:rsidRPr="004571A4">
        <w:rPr>
          <w:szCs w:val="28"/>
        </w:rPr>
        <w:t xml:space="preserve">: </w:t>
      </w:r>
      <w:r w:rsidRPr="004571A4">
        <w:rPr>
          <w:szCs w:val="28"/>
        </w:rPr>
        <w:tab/>
        <w:t xml:space="preserve">Imbarco Civitavecchia </w:t>
      </w:r>
    </w:p>
    <w:p w14:paraId="7ADBCDD8" w14:textId="0984CC1D" w:rsidR="004571A4" w:rsidRDefault="004571A4" w:rsidP="004571A4">
      <w:pPr>
        <w:ind w:left="708" w:firstLine="708"/>
        <w:jc w:val="both"/>
        <w:rPr>
          <w:szCs w:val="28"/>
        </w:rPr>
      </w:pPr>
      <w:r w:rsidRPr="004571A4">
        <w:rPr>
          <w:szCs w:val="28"/>
        </w:rPr>
        <w:t>Savona</w:t>
      </w:r>
    </w:p>
    <w:p w14:paraId="31F4D519" w14:textId="5B188270" w:rsidR="004571A4" w:rsidRDefault="004571A4" w:rsidP="004571A4">
      <w:pPr>
        <w:jc w:val="both"/>
        <w:rPr>
          <w:szCs w:val="28"/>
        </w:rPr>
      </w:pPr>
      <w:r w:rsidRPr="00574206">
        <w:rPr>
          <w:b/>
          <w:bCs/>
          <w:szCs w:val="28"/>
        </w:rPr>
        <w:t>3° giorno</w:t>
      </w:r>
      <w:r>
        <w:rPr>
          <w:szCs w:val="28"/>
        </w:rPr>
        <w:t>:</w:t>
      </w:r>
      <w:r>
        <w:rPr>
          <w:szCs w:val="28"/>
        </w:rPr>
        <w:tab/>
        <w:t>Marsiglia</w:t>
      </w:r>
    </w:p>
    <w:p w14:paraId="7995DCC7" w14:textId="63AD5F5A" w:rsidR="004571A4" w:rsidRDefault="004571A4" w:rsidP="004571A4">
      <w:pPr>
        <w:jc w:val="both"/>
        <w:rPr>
          <w:szCs w:val="28"/>
        </w:rPr>
      </w:pPr>
      <w:r w:rsidRPr="00574206">
        <w:rPr>
          <w:b/>
          <w:bCs/>
          <w:szCs w:val="28"/>
        </w:rPr>
        <w:t>4° giorno</w:t>
      </w:r>
      <w:r>
        <w:rPr>
          <w:szCs w:val="28"/>
        </w:rPr>
        <w:t xml:space="preserve">: </w:t>
      </w:r>
      <w:r>
        <w:rPr>
          <w:szCs w:val="28"/>
        </w:rPr>
        <w:tab/>
        <w:t>Barcellona</w:t>
      </w:r>
    </w:p>
    <w:p w14:paraId="00FDFFD5" w14:textId="5C828D3C" w:rsidR="004571A4" w:rsidRDefault="004571A4" w:rsidP="004571A4">
      <w:pPr>
        <w:jc w:val="both"/>
        <w:rPr>
          <w:szCs w:val="28"/>
        </w:rPr>
      </w:pPr>
      <w:r w:rsidRPr="00574206">
        <w:rPr>
          <w:b/>
          <w:bCs/>
          <w:szCs w:val="28"/>
        </w:rPr>
        <w:t>5° giorno</w:t>
      </w:r>
      <w:r>
        <w:rPr>
          <w:szCs w:val="28"/>
        </w:rPr>
        <w:tab/>
        <w:t>Palma</w:t>
      </w:r>
    </w:p>
    <w:p w14:paraId="69279CE8" w14:textId="311DF79A" w:rsidR="004571A4" w:rsidRDefault="004571A4" w:rsidP="004571A4">
      <w:pPr>
        <w:jc w:val="both"/>
        <w:rPr>
          <w:szCs w:val="28"/>
        </w:rPr>
      </w:pPr>
      <w:r w:rsidRPr="00574206">
        <w:rPr>
          <w:b/>
          <w:bCs/>
          <w:szCs w:val="28"/>
        </w:rPr>
        <w:t>6° giorno</w:t>
      </w:r>
      <w:r>
        <w:rPr>
          <w:szCs w:val="28"/>
        </w:rPr>
        <w:t>:</w:t>
      </w:r>
      <w:r>
        <w:rPr>
          <w:szCs w:val="28"/>
        </w:rPr>
        <w:tab/>
        <w:t>navigazione</w:t>
      </w:r>
    </w:p>
    <w:p w14:paraId="442B657F" w14:textId="76162DA5" w:rsidR="004571A4" w:rsidRDefault="004571A4" w:rsidP="004571A4">
      <w:pPr>
        <w:jc w:val="both"/>
        <w:rPr>
          <w:szCs w:val="28"/>
        </w:rPr>
      </w:pPr>
      <w:r w:rsidRPr="00574206">
        <w:rPr>
          <w:b/>
          <w:bCs/>
          <w:szCs w:val="28"/>
        </w:rPr>
        <w:t>7° giorno</w:t>
      </w:r>
      <w:r>
        <w:rPr>
          <w:szCs w:val="28"/>
        </w:rPr>
        <w:t xml:space="preserve">: </w:t>
      </w:r>
      <w:r>
        <w:rPr>
          <w:szCs w:val="28"/>
        </w:rPr>
        <w:tab/>
        <w:t>Palermo</w:t>
      </w:r>
    </w:p>
    <w:p w14:paraId="3A4D4C77" w14:textId="45CBF6FF" w:rsidR="004571A4" w:rsidRPr="004571A4" w:rsidRDefault="004571A4" w:rsidP="004571A4">
      <w:pPr>
        <w:jc w:val="both"/>
        <w:rPr>
          <w:szCs w:val="28"/>
        </w:rPr>
      </w:pPr>
      <w:r w:rsidRPr="00574206">
        <w:rPr>
          <w:b/>
          <w:bCs/>
          <w:szCs w:val="28"/>
        </w:rPr>
        <w:t>8° giorno</w:t>
      </w:r>
      <w:r>
        <w:rPr>
          <w:szCs w:val="28"/>
        </w:rPr>
        <w:t>:</w:t>
      </w:r>
      <w:r>
        <w:rPr>
          <w:szCs w:val="28"/>
        </w:rPr>
        <w:tab/>
        <w:t>Civitavecchia - Soverato</w:t>
      </w:r>
    </w:p>
    <w:p w14:paraId="233395AA" w14:textId="77777777" w:rsidR="00574206" w:rsidRDefault="00574206" w:rsidP="00574206">
      <w:pPr>
        <w:rPr>
          <w:b/>
          <w:bCs/>
        </w:rPr>
      </w:pPr>
      <w:bookmarkStart w:id="1" w:name="_Hlk181119699"/>
    </w:p>
    <w:p w14:paraId="5492CC64" w14:textId="77777777" w:rsidR="00292523" w:rsidRDefault="00574206" w:rsidP="00574206">
      <w:pPr>
        <w:rPr>
          <w:b/>
          <w:bCs/>
        </w:rPr>
      </w:pPr>
      <w:r w:rsidRPr="00F44467">
        <w:rPr>
          <w:b/>
          <w:bCs/>
        </w:rPr>
        <w:t xml:space="preserve">QUOTA INDIVIDUALE DI PARTECIPAZIONE </w:t>
      </w:r>
    </w:p>
    <w:p w14:paraId="11D0B7FE" w14:textId="4197AF47" w:rsidR="00574206" w:rsidRPr="00F44467" w:rsidRDefault="00574206" w:rsidP="00574206">
      <w:pPr>
        <w:rPr>
          <w:b/>
          <w:bCs/>
          <w:sz w:val="24"/>
          <w:szCs w:val="24"/>
        </w:rPr>
      </w:pPr>
      <w:r w:rsidRPr="00F44467">
        <w:rPr>
          <w:b/>
          <w:bCs/>
        </w:rPr>
        <w:t xml:space="preserve">€ </w:t>
      </w:r>
      <w:r>
        <w:rPr>
          <w:b/>
          <w:bCs/>
        </w:rPr>
        <w:t>820,00</w:t>
      </w:r>
      <w:r w:rsidR="00292523">
        <w:rPr>
          <w:b/>
          <w:bCs/>
        </w:rPr>
        <w:t xml:space="preserve"> (ottocento venti / 00)</w:t>
      </w:r>
    </w:p>
    <w:p w14:paraId="3EF7489A" w14:textId="77777777" w:rsidR="00574206" w:rsidRPr="00292523" w:rsidRDefault="00574206" w:rsidP="00574206">
      <w:pPr>
        <w:rPr>
          <w:b/>
          <w:bCs/>
          <w:sz w:val="10"/>
          <w:szCs w:val="10"/>
        </w:rPr>
      </w:pPr>
    </w:p>
    <w:p w14:paraId="7F435B68" w14:textId="3D09E086" w:rsidR="00574206" w:rsidRDefault="00574206" w:rsidP="00574206">
      <w:r w:rsidRPr="00F44467">
        <w:rPr>
          <w:b/>
          <w:bCs/>
        </w:rPr>
        <w:t>LA QUOTA COMPRENDE</w:t>
      </w:r>
      <w:r>
        <w:t xml:space="preserve">: </w:t>
      </w:r>
    </w:p>
    <w:p w14:paraId="5616A954" w14:textId="359C57E4" w:rsidR="00574206" w:rsidRDefault="00574206" w:rsidP="00292523">
      <w:pPr>
        <w:pStyle w:val="Paragrafoelenco"/>
        <w:numPr>
          <w:ilvl w:val="0"/>
          <w:numId w:val="23"/>
        </w:numPr>
        <w:spacing w:before="120"/>
        <w:ind w:left="357" w:hanging="357"/>
        <w:jc w:val="both"/>
      </w:pPr>
      <w:r>
        <w:t>Viaggio in pullman  GT dotato di tutti i comfort. A/R da Soverato a Civitavecchia porto</w:t>
      </w:r>
      <w:r w:rsidR="00292523">
        <w:t>;</w:t>
      </w:r>
    </w:p>
    <w:p w14:paraId="3E6AE1CB" w14:textId="1236E5BB" w:rsidR="00574206" w:rsidRDefault="00574206" w:rsidP="00292523">
      <w:pPr>
        <w:pStyle w:val="Paragrafoelenco"/>
        <w:numPr>
          <w:ilvl w:val="0"/>
          <w:numId w:val="23"/>
        </w:numPr>
        <w:jc w:val="both"/>
      </w:pPr>
      <w:r>
        <w:t>Crociera 7 giorni nel Mediterraneo in pensione completa (7 cene in ristorante, 6 pranzi a buffet e 7 prime colazioni a buffet)</w:t>
      </w:r>
      <w:r w:rsidR="00292523">
        <w:t>;</w:t>
      </w:r>
    </w:p>
    <w:p w14:paraId="11AC2FB7" w14:textId="002F9845" w:rsidR="00574206" w:rsidRDefault="00574206" w:rsidP="00292523">
      <w:pPr>
        <w:pStyle w:val="Paragrafoelenco"/>
        <w:numPr>
          <w:ilvl w:val="0"/>
          <w:numId w:val="23"/>
        </w:numPr>
        <w:jc w:val="both"/>
      </w:pPr>
      <w:r>
        <w:t>Sistemazione in CABINE MULTIPLE per gli studenti: doppie, triple, quadruple secondo i sessi;</w:t>
      </w:r>
    </w:p>
    <w:p w14:paraId="25650044" w14:textId="1670BED4" w:rsidR="00574206" w:rsidRDefault="00574206" w:rsidP="00292523">
      <w:pPr>
        <w:pStyle w:val="Paragrafoelenco"/>
        <w:numPr>
          <w:ilvl w:val="0"/>
          <w:numId w:val="23"/>
        </w:numPr>
        <w:jc w:val="both"/>
      </w:pPr>
      <w:r>
        <w:t xml:space="preserve">Sistemazione in Cabine doppie per i docenti adiacenti alle cabine degli studenti; </w:t>
      </w:r>
    </w:p>
    <w:p w14:paraId="2EC7EA2D" w14:textId="411D0ADF" w:rsidR="00574206" w:rsidRDefault="00574206" w:rsidP="00292523">
      <w:pPr>
        <w:pStyle w:val="Paragrafoelenco"/>
        <w:numPr>
          <w:ilvl w:val="0"/>
          <w:numId w:val="23"/>
        </w:numPr>
        <w:jc w:val="both"/>
      </w:pPr>
      <w:r>
        <w:t>Tasse aeroportuali per un valore di 180,00 €.</w:t>
      </w:r>
      <w:r w:rsidR="00292523">
        <w:t>;</w:t>
      </w:r>
    </w:p>
    <w:p w14:paraId="466F8009" w14:textId="64C1FE2F" w:rsidR="00574206" w:rsidRDefault="00574206" w:rsidP="00292523">
      <w:pPr>
        <w:pStyle w:val="Paragrafoelenco"/>
        <w:numPr>
          <w:ilvl w:val="0"/>
          <w:numId w:val="23"/>
        </w:numPr>
        <w:jc w:val="both"/>
      </w:pPr>
      <w:r>
        <w:t>Quote di servizio per un valore di 77,00 €.</w:t>
      </w:r>
      <w:r w:rsidR="00292523">
        <w:t>;</w:t>
      </w:r>
    </w:p>
    <w:p w14:paraId="3E8FC23F" w14:textId="53402562" w:rsidR="00574206" w:rsidRDefault="00574206" w:rsidP="00292523">
      <w:pPr>
        <w:pStyle w:val="Paragrafoelenco"/>
        <w:numPr>
          <w:ilvl w:val="0"/>
          <w:numId w:val="23"/>
        </w:numPr>
        <w:jc w:val="both"/>
      </w:pPr>
      <w:r>
        <w:t xml:space="preserve">Pacchetto bevande analcoliche a pranzo e a cena per l’intera durata della crociera; </w:t>
      </w:r>
    </w:p>
    <w:p w14:paraId="2C1BB0B9" w14:textId="452A8131" w:rsidR="00574206" w:rsidRDefault="00574206" w:rsidP="00292523">
      <w:pPr>
        <w:pStyle w:val="Paragrafoelenco"/>
        <w:numPr>
          <w:ilvl w:val="0"/>
          <w:numId w:val="23"/>
        </w:numPr>
        <w:jc w:val="both"/>
      </w:pPr>
      <w:r>
        <w:t>Cena di gala con il Comandante;</w:t>
      </w:r>
    </w:p>
    <w:p w14:paraId="3D5767C6" w14:textId="1C0F0BD2" w:rsidR="00574206" w:rsidRDefault="00574206" w:rsidP="00292523">
      <w:pPr>
        <w:pStyle w:val="Paragrafoelenco"/>
        <w:numPr>
          <w:ilvl w:val="0"/>
          <w:numId w:val="23"/>
        </w:numPr>
        <w:jc w:val="both"/>
      </w:pPr>
      <w:r>
        <w:t xml:space="preserve">Animazione internazionale diurna e serale; </w:t>
      </w:r>
    </w:p>
    <w:p w14:paraId="5D34E41B" w14:textId="16555E33" w:rsidR="00574206" w:rsidRDefault="00574206" w:rsidP="00292523">
      <w:pPr>
        <w:pStyle w:val="Paragrafoelenco"/>
        <w:numPr>
          <w:ilvl w:val="0"/>
          <w:numId w:val="23"/>
        </w:numPr>
        <w:jc w:val="both"/>
      </w:pPr>
      <w:r>
        <w:t>Ingresso alla discoteca e al Teatro;</w:t>
      </w:r>
    </w:p>
    <w:p w14:paraId="511FBD18" w14:textId="50FA02C5" w:rsidR="00574206" w:rsidRDefault="00574206" w:rsidP="00292523">
      <w:pPr>
        <w:pStyle w:val="Paragrafoelenco"/>
        <w:numPr>
          <w:ilvl w:val="0"/>
          <w:numId w:val="23"/>
        </w:numPr>
        <w:jc w:val="both"/>
      </w:pPr>
      <w:r>
        <w:t xml:space="preserve">Polizza sanitaria durante il viaggio  RC Europe </w:t>
      </w:r>
      <w:proofErr w:type="spellStart"/>
      <w:r>
        <w:t>assistance</w:t>
      </w:r>
      <w:proofErr w:type="spellEnd"/>
      <w:r>
        <w:t xml:space="preserve"> medico no stop + bagaglio. </w:t>
      </w:r>
    </w:p>
    <w:p w14:paraId="054DE52F" w14:textId="77777777" w:rsidR="00574206" w:rsidRDefault="00574206" w:rsidP="00574206"/>
    <w:p w14:paraId="185DF52C" w14:textId="77777777" w:rsidR="00574206" w:rsidRPr="00F44467" w:rsidRDefault="00574206" w:rsidP="00574206">
      <w:pPr>
        <w:rPr>
          <w:b/>
          <w:bCs/>
        </w:rPr>
      </w:pPr>
      <w:r w:rsidRPr="00F44467">
        <w:rPr>
          <w:b/>
          <w:bCs/>
        </w:rPr>
        <w:t xml:space="preserve">LA QUOTA NON COMPRENDE: </w:t>
      </w:r>
    </w:p>
    <w:p w14:paraId="1B44C162" w14:textId="019B4FBF" w:rsidR="00574206" w:rsidRPr="00292523" w:rsidRDefault="00574206" w:rsidP="00292523">
      <w:pPr>
        <w:pStyle w:val="Paragrafoelenco"/>
        <w:numPr>
          <w:ilvl w:val="0"/>
          <w:numId w:val="24"/>
        </w:numPr>
        <w:spacing w:before="120"/>
        <w:ind w:left="357" w:hanging="357"/>
        <w:jc w:val="both"/>
        <w:rPr>
          <w:b/>
          <w:bCs/>
          <w:sz w:val="24"/>
          <w:szCs w:val="24"/>
        </w:rPr>
      </w:pPr>
      <w:r>
        <w:t xml:space="preserve">Escursioni, ingressi, bevande illimitate e tutti gli extra e tutto quanto non menzionato alla voce </w:t>
      </w:r>
      <w:r w:rsidRPr="00292523">
        <w:rPr>
          <w:b/>
          <w:bCs/>
        </w:rPr>
        <w:t>“La quota comprende” .</w:t>
      </w:r>
    </w:p>
    <w:p w14:paraId="7A4D0CD4" w14:textId="3E4EFF92" w:rsidR="004571A4" w:rsidRDefault="005A5A4B" w:rsidP="00574206">
      <w:pPr>
        <w:jc w:val="both"/>
        <w:rPr>
          <w:szCs w:val="28"/>
        </w:rPr>
      </w:pPr>
      <w:r w:rsidRPr="00674C98">
        <w:rPr>
          <w:szCs w:val="28"/>
        </w:rPr>
        <w:tab/>
      </w:r>
      <w:r w:rsidRPr="00674C98">
        <w:rPr>
          <w:szCs w:val="28"/>
        </w:rPr>
        <w:tab/>
      </w:r>
      <w:r w:rsidRPr="00674C98">
        <w:rPr>
          <w:szCs w:val="28"/>
        </w:rPr>
        <w:tab/>
      </w:r>
      <w:r w:rsidRPr="00674C98">
        <w:rPr>
          <w:szCs w:val="28"/>
        </w:rPr>
        <w:tab/>
      </w:r>
      <w:r w:rsidRPr="00674C98">
        <w:rPr>
          <w:szCs w:val="28"/>
        </w:rPr>
        <w:tab/>
      </w:r>
      <w:r w:rsidRPr="00674C98">
        <w:rPr>
          <w:szCs w:val="28"/>
        </w:rPr>
        <w:tab/>
      </w:r>
      <w:r w:rsidRPr="00674C98">
        <w:rPr>
          <w:szCs w:val="28"/>
        </w:rPr>
        <w:tab/>
      </w:r>
    </w:p>
    <w:p w14:paraId="66ACA053" w14:textId="1AFC9D0B" w:rsidR="005A5A4B" w:rsidRPr="00674C98" w:rsidRDefault="005A5A4B" w:rsidP="00574206">
      <w:pPr>
        <w:ind w:left="360"/>
        <w:jc w:val="both"/>
        <w:rPr>
          <w:szCs w:val="28"/>
        </w:rPr>
      </w:pPr>
      <w:r w:rsidRPr="00674C98">
        <w:rPr>
          <w:szCs w:val="28"/>
        </w:rPr>
        <w:t xml:space="preserve">In fede </w:t>
      </w:r>
    </w:p>
    <w:p w14:paraId="254C36A7" w14:textId="77AF4BD2" w:rsidR="00C80CFD" w:rsidRDefault="005A5A4B" w:rsidP="00574206">
      <w:pPr>
        <w:ind w:left="360"/>
        <w:jc w:val="both"/>
        <w:rPr>
          <w:szCs w:val="28"/>
        </w:rPr>
      </w:pPr>
      <w:r w:rsidRPr="00674C98">
        <w:rPr>
          <w:szCs w:val="28"/>
        </w:rPr>
        <w:tab/>
      </w:r>
      <w:r w:rsidRPr="00674C98">
        <w:rPr>
          <w:szCs w:val="28"/>
        </w:rPr>
        <w:tab/>
      </w:r>
      <w:r w:rsidRPr="00674C98">
        <w:rPr>
          <w:szCs w:val="28"/>
        </w:rPr>
        <w:tab/>
      </w:r>
      <w:r w:rsidRPr="00674C98">
        <w:rPr>
          <w:szCs w:val="28"/>
        </w:rPr>
        <w:tab/>
      </w:r>
      <w:r w:rsidRPr="00674C98">
        <w:rPr>
          <w:szCs w:val="28"/>
        </w:rPr>
        <w:tab/>
      </w:r>
      <w:r w:rsidRPr="00674C98">
        <w:rPr>
          <w:szCs w:val="28"/>
        </w:rPr>
        <w:tab/>
        <w:t>_________________________________</w:t>
      </w:r>
      <w:bookmarkEnd w:id="1"/>
    </w:p>
    <w:p w14:paraId="67A86124" w14:textId="77777777" w:rsidR="00574206" w:rsidRDefault="00574206" w:rsidP="0023269B">
      <w:pPr>
        <w:jc w:val="both"/>
        <w:rPr>
          <w:b/>
          <w:szCs w:val="28"/>
        </w:rPr>
      </w:pPr>
    </w:p>
    <w:p w14:paraId="6AB2371B" w14:textId="37D00A61" w:rsidR="0027174A" w:rsidRDefault="00C80CFD" w:rsidP="0023269B">
      <w:pPr>
        <w:jc w:val="both"/>
        <w:rPr>
          <w:b/>
          <w:szCs w:val="28"/>
        </w:rPr>
      </w:pPr>
      <w:r w:rsidRPr="00C80CFD">
        <w:rPr>
          <w:b/>
          <w:szCs w:val="28"/>
        </w:rPr>
        <w:t xml:space="preserve">La presente deve essere consegnata </w:t>
      </w:r>
      <w:r>
        <w:rPr>
          <w:b/>
          <w:szCs w:val="28"/>
        </w:rPr>
        <w:t xml:space="preserve">debitamente compilata e firmata, </w:t>
      </w:r>
      <w:r w:rsidRPr="00C80CFD">
        <w:rPr>
          <w:b/>
          <w:szCs w:val="28"/>
        </w:rPr>
        <w:t xml:space="preserve">entro e non oltre </w:t>
      </w:r>
      <w:r w:rsidR="00292523">
        <w:rPr>
          <w:b/>
          <w:szCs w:val="28"/>
        </w:rPr>
        <w:t>giovedì 14</w:t>
      </w:r>
      <w:r w:rsidR="007170E0">
        <w:rPr>
          <w:b/>
          <w:szCs w:val="28"/>
        </w:rPr>
        <w:t xml:space="preserve"> </w:t>
      </w:r>
      <w:r w:rsidR="00E22616">
        <w:rPr>
          <w:b/>
          <w:szCs w:val="28"/>
        </w:rPr>
        <w:t xml:space="preserve">novembre </w:t>
      </w:r>
      <w:r w:rsidR="007170E0">
        <w:rPr>
          <w:b/>
          <w:szCs w:val="28"/>
        </w:rPr>
        <w:t>20</w:t>
      </w:r>
      <w:r w:rsidR="00E22616">
        <w:rPr>
          <w:b/>
          <w:szCs w:val="28"/>
        </w:rPr>
        <w:t>24</w:t>
      </w:r>
      <w:r>
        <w:rPr>
          <w:b/>
          <w:szCs w:val="28"/>
        </w:rPr>
        <w:t>.</w:t>
      </w:r>
    </w:p>
    <w:sectPr w:rsidR="0027174A" w:rsidSect="009458B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omic Sans MS">
    <w:panose1 w:val="030F070203030202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5950"/>
    <w:multiLevelType w:val="hybridMultilevel"/>
    <w:tmpl w:val="748A5E64"/>
    <w:lvl w:ilvl="0" w:tplc="48E0126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A04F16"/>
    <w:multiLevelType w:val="hybridMultilevel"/>
    <w:tmpl w:val="97A03EE8"/>
    <w:lvl w:ilvl="0" w:tplc="3E885A46">
      <w:start w:val="1"/>
      <w:numFmt w:val="bullet"/>
      <w:lvlText w:val="ü"/>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4287910"/>
    <w:multiLevelType w:val="singleLevel"/>
    <w:tmpl w:val="745A2660"/>
    <w:lvl w:ilvl="0">
      <w:start w:val="1"/>
      <w:numFmt w:val="bullet"/>
      <w:lvlText w:val="-"/>
      <w:lvlJc w:val="left"/>
      <w:pPr>
        <w:tabs>
          <w:tab w:val="num" w:pos="720"/>
        </w:tabs>
        <w:ind w:left="720" w:hanging="360"/>
      </w:pPr>
      <w:rPr>
        <w:rFonts w:hint="default"/>
      </w:rPr>
    </w:lvl>
  </w:abstractNum>
  <w:abstractNum w:abstractNumId="3" w15:restartNumberingAfterBreak="0">
    <w:nsid w:val="1633632D"/>
    <w:multiLevelType w:val="singleLevel"/>
    <w:tmpl w:val="0A304F82"/>
    <w:lvl w:ilvl="0">
      <w:start w:val="1"/>
      <w:numFmt w:val="decimal"/>
      <w:lvlText w:val="%1)"/>
      <w:lvlJc w:val="left"/>
      <w:pPr>
        <w:tabs>
          <w:tab w:val="num" w:pos="435"/>
        </w:tabs>
        <w:ind w:left="435" w:hanging="435"/>
      </w:pPr>
      <w:rPr>
        <w:rFonts w:hint="default"/>
      </w:rPr>
    </w:lvl>
  </w:abstractNum>
  <w:abstractNum w:abstractNumId="4" w15:restartNumberingAfterBreak="0">
    <w:nsid w:val="20D07D00"/>
    <w:multiLevelType w:val="hybridMultilevel"/>
    <w:tmpl w:val="61462FC4"/>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9C7274"/>
    <w:multiLevelType w:val="hybridMultilevel"/>
    <w:tmpl w:val="5AAAC2A2"/>
    <w:lvl w:ilvl="0" w:tplc="5EECED7C">
      <w:start w:val="5"/>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4B741EA"/>
    <w:multiLevelType w:val="hybridMultilevel"/>
    <w:tmpl w:val="0B589A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584221"/>
    <w:multiLevelType w:val="singleLevel"/>
    <w:tmpl w:val="77463168"/>
    <w:lvl w:ilvl="0">
      <w:start w:val="19"/>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7D542D0"/>
    <w:multiLevelType w:val="singleLevel"/>
    <w:tmpl w:val="04100011"/>
    <w:lvl w:ilvl="0">
      <w:start w:val="1"/>
      <w:numFmt w:val="decimal"/>
      <w:lvlText w:val="%1)"/>
      <w:lvlJc w:val="left"/>
      <w:pPr>
        <w:tabs>
          <w:tab w:val="num" w:pos="360"/>
        </w:tabs>
        <w:ind w:left="360" w:hanging="360"/>
      </w:pPr>
      <w:rPr>
        <w:rFonts w:hint="default"/>
      </w:rPr>
    </w:lvl>
  </w:abstractNum>
  <w:abstractNum w:abstractNumId="9" w15:restartNumberingAfterBreak="0">
    <w:nsid w:val="2CA865CF"/>
    <w:multiLevelType w:val="hybridMultilevel"/>
    <w:tmpl w:val="4E489A58"/>
    <w:lvl w:ilvl="0" w:tplc="7C9E4742">
      <w:start w:val="7"/>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2F6E4D09"/>
    <w:multiLevelType w:val="singleLevel"/>
    <w:tmpl w:val="2C5AE824"/>
    <w:lvl w:ilvl="0">
      <w:start w:val="3"/>
      <w:numFmt w:val="decimal"/>
      <w:lvlText w:val="%1."/>
      <w:lvlJc w:val="left"/>
      <w:pPr>
        <w:ind w:left="720" w:hanging="360"/>
      </w:pPr>
      <w:rPr>
        <w:rFonts w:hint="default"/>
      </w:rPr>
    </w:lvl>
  </w:abstractNum>
  <w:abstractNum w:abstractNumId="11" w15:restartNumberingAfterBreak="0">
    <w:nsid w:val="4B263484"/>
    <w:multiLevelType w:val="singleLevel"/>
    <w:tmpl w:val="0410000F"/>
    <w:lvl w:ilvl="0">
      <w:start w:val="1"/>
      <w:numFmt w:val="decimal"/>
      <w:lvlText w:val="%1."/>
      <w:lvlJc w:val="left"/>
      <w:pPr>
        <w:tabs>
          <w:tab w:val="num" w:pos="360"/>
        </w:tabs>
        <w:ind w:left="360" w:hanging="360"/>
      </w:pPr>
      <w:rPr>
        <w:rFonts w:hint="default"/>
      </w:rPr>
    </w:lvl>
  </w:abstractNum>
  <w:abstractNum w:abstractNumId="12" w15:restartNumberingAfterBreak="0">
    <w:nsid w:val="4E1D753D"/>
    <w:multiLevelType w:val="singleLevel"/>
    <w:tmpl w:val="0A582F64"/>
    <w:lvl w:ilvl="0">
      <w:start w:val="1"/>
      <w:numFmt w:val="decimal"/>
      <w:lvlText w:val="%1)"/>
      <w:lvlJc w:val="left"/>
      <w:pPr>
        <w:tabs>
          <w:tab w:val="num" w:pos="435"/>
        </w:tabs>
        <w:ind w:left="435" w:hanging="435"/>
      </w:pPr>
      <w:rPr>
        <w:rFonts w:hint="default"/>
      </w:rPr>
    </w:lvl>
  </w:abstractNum>
  <w:abstractNum w:abstractNumId="13" w15:restartNumberingAfterBreak="0">
    <w:nsid w:val="521370E5"/>
    <w:multiLevelType w:val="hybridMultilevel"/>
    <w:tmpl w:val="B0682250"/>
    <w:lvl w:ilvl="0" w:tplc="3E885A46">
      <w:start w:val="1"/>
      <w:numFmt w:val="bullet"/>
      <w:lvlText w:val="ü"/>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45C217F"/>
    <w:multiLevelType w:val="singleLevel"/>
    <w:tmpl w:val="80081722"/>
    <w:lvl w:ilvl="0">
      <w:start w:val="1"/>
      <w:numFmt w:val="decimal"/>
      <w:lvlText w:val="%1)"/>
      <w:lvlJc w:val="left"/>
      <w:pPr>
        <w:tabs>
          <w:tab w:val="num" w:pos="795"/>
        </w:tabs>
        <w:ind w:left="795" w:hanging="435"/>
      </w:pPr>
      <w:rPr>
        <w:rFonts w:hint="default"/>
      </w:rPr>
    </w:lvl>
  </w:abstractNum>
  <w:abstractNum w:abstractNumId="15" w15:restartNumberingAfterBreak="0">
    <w:nsid w:val="5F7134EF"/>
    <w:multiLevelType w:val="singleLevel"/>
    <w:tmpl w:val="F8AA4F2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6" w15:restartNumberingAfterBreak="0">
    <w:nsid w:val="62373418"/>
    <w:multiLevelType w:val="hybridMultilevel"/>
    <w:tmpl w:val="96EEAA0C"/>
    <w:lvl w:ilvl="0" w:tplc="184A413A">
      <w:start w:val="2"/>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60404F5"/>
    <w:multiLevelType w:val="hybridMultilevel"/>
    <w:tmpl w:val="A5BC8EF6"/>
    <w:lvl w:ilvl="0" w:tplc="05E44898">
      <w:start w:val="5"/>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395545"/>
    <w:multiLevelType w:val="singleLevel"/>
    <w:tmpl w:val="1A50BC92"/>
    <w:lvl w:ilvl="0">
      <w:start w:val="1"/>
      <w:numFmt w:val="decimal"/>
      <w:lvlText w:val="%1."/>
      <w:lvlJc w:val="left"/>
      <w:pPr>
        <w:tabs>
          <w:tab w:val="num" w:pos="720"/>
        </w:tabs>
        <w:ind w:left="720" w:hanging="360"/>
      </w:pPr>
      <w:rPr>
        <w:rFonts w:hint="default"/>
      </w:rPr>
    </w:lvl>
  </w:abstractNum>
  <w:abstractNum w:abstractNumId="19" w15:restartNumberingAfterBreak="0">
    <w:nsid w:val="6B253589"/>
    <w:multiLevelType w:val="hybridMultilevel"/>
    <w:tmpl w:val="FB1AB0E8"/>
    <w:lvl w:ilvl="0" w:tplc="1D06EC6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6B321A22"/>
    <w:multiLevelType w:val="hybridMultilevel"/>
    <w:tmpl w:val="875C5BC0"/>
    <w:lvl w:ilvl="0" w:tplc="D6DC370A">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6D02243F"/>
    <w:multiLevelType w:val="hybridMultilevel"/>
    <w:tmpl w:val="6F4EA1EC"/>
    <w:lvl w:ilvl="0" w:tplc="385CAAD2">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3C43F6"/>
    <w:multiLevelType w:val="hybridMultilevel"/>
    <w:tmpl w:val="FC003FC6"/>
    <w:lvl w:ilvl="0" w:tplc="3E885A46">
      <w:start w:val="1"/>
      <w:numFmt w:val="bullet"/>
      <w:lvlText w:val="ü"/>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CB873E3"/>
    <w:multiLevelType w:val="hybridMultilevel"/>
    <w:tmpl w:val="87320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909757">
    <w:abstractNumId w:val="12"/>
  </w:num>
  <w:num w:numId="2" w16cid:durableId="1759524865">
    <w:abstractNumId w:val="7"/>
  </w:num>
  <w:num w:numId="3" w16cid:durableId="1456295528">
    <w:abstractNumId w:val="14"/>
  </w:num>
  <w:num w:numId="4" w16cid:durableId="1836188708">
    <w:abstractNumId w:val="3"/>
  </w:num>
  <w:num w:numId="5" w16cid:durableId="246765796">
    <w:abstractNumId w:val="15"/>
  </w:num>
  <w:num w:numId="6" w16cid:durableId="580529753">
    <w:abstractNumId w:val="15"/>
    <w:lvlOverride w:ilvl="0">
      <w:lvl w:ilvl="0">
        <w:start w:val="6"/>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7" w16cid:durableId="1149053365">
    <w:abstractNumId w:val="8"/>
  </w:num>
  <w:num w:numId="8" w16cid:durableId="1325821467">
    <w:abstractNumId w:val="18"/>
  </w:num>
  <w:num w:numId="9" w16cid:durableId="1334645062">
    <w:abstractNumId w:val="10"/>
  </w:num>
  <w:num w:numId="10" w16cid:durableId="1068452894">
    <w:abstractNumId w:val="2"/>
  </w:num>
  <w:num w:numId="11" w16cid:durableId="1253246506">
    <w:abstractNumId w:val="11"/>
  </w:num>
  <w:num w:numId="12" w16cid:durableId="1355886078">
    <w:abstractNumId w:val="19"/>
  </w:num>
  <w:num w:numId="13" w16cid:durableId="149954817">
    <w:abstractNumId w:val="16"/>
  </w:num>
  <w:num w:numId="14" w16cid:durableId="1585263236">
    <w:abstractNumId w:val="20"/>
  </w:num>
  <w:num w:numId="15" w16cid:durableId="81416983">
    <w:abstractNumId w:val="5"/>
  </w:num>
  <w:num w:numId="16" w16cid:durableId="995571945">
    <w:abstractNumId w:val="9"/>
  </w:num>
  <w:num w:numId="17" w16cid:durableId="465703898">
    <w:abstractNumId w:val="6"/>
  </w:num>
  <w:num w:numId="18" w16cid:durableId="2121683600">
    <w:abstractNumId w:val="0"/>
  </w:num>
  <w:num w:numId="19" w16cid:durableId="1182739198">
    <w:abstractNumId w:val="17"/>
  </w:num>
  <w:num w:numId="20" w16cid:durableId="883717417">
    <w:abstractNumId w:val="21"/>
  </w:num>
  <w:num w:numId="21" w16cid:durableId="2130083079">
    <w:abstractNumId w:val="4"/>
  </w:num>
  <w:num w:numId="22" w16cid:durableId="1606693833">
    <w:abstractNumId w:val="13"/>
  </w:num>
  <w:num w:numId="23" w16cid:durableId="1067847459">
    <w:abstractNumId w:val="22"/>
  </w:num>
  <w:num w:numId="24" w16cid:durableId="1363825906">
    <w:abstractNumId w:val="1"/>
  </w:num>
  <w:num w:numId="25" w16cid:durableId="2969093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6C"/>
    <w:rsid w:val="00025063"/>
    <w:rsid w:val="00031239"/>
    <w:rsid w:val="0005148E"/>
    <w:rsid w:val="000616B3"/>
    <w:rsid w:val="000961B6"/>
    <w:rsid w:val="00115E25"/>
    <w:rsid w:val="00143179"/>
    <w:rsid w:val="001754F8"/>
    <w:rsid w:val="00181122"/>
    <w:rsid w:val="001B2C57"/>
    <w:rsid w:val="001F5563"/>
    <w:rsid w:val="0023269B"/>
    <w:rsid w:val="0027174A"/>
    <w:rsid w:val="002727D8"/>
    <w:rsid w:val="0028625F"/>
    <w:rsid w:val="00292523"/>
    <w:rsid w:val="002C3014"/>
    <w:rsid w:val="002D235D"/>
    <w:rsid w:val="002D3DDF"/>
    <w:rsid w:val="003238FA"/>
    <w:rsid w:val="003A1F8A"/>
    <w:rsid w:val="003E2123"/>
    <w:rsid w:val="004116BD"/>
    <w:rsid w:val="004414A5"/>
    <w:rsid w:val="004571A4"/>
    <w:rsid w:val="00472192"/>
    <w:rsid w:val="00494FCE"/>
    <w:rsid w:val="004B6B92"/>
    <w:rsid w:val="00553376"/>
    <w:rsid w:val="00574206"/>
    <w:rsid w:val="005847DD"/>
    <w:rsid w:val="005A5A4B"/>
    <w:rsid w:val="005D19B2"/>
    <w:rsid w:val="005E0E2A"/>
    <w:rsid w:val="00641048"/>
    <w:rsid w:val="00656306"/>
    <w:rsid w:val="00674C98"/>
    <w:rsid w:val="0068044E"/>
    <w:rsid w:val="007128C3"/>
    <w:rsid w:val="007170E0"/>
    <w:rsid w:val="00725180"/>
    <w:rsid w:val="0074377B"/>
    <w:rsid w:val="007444D3"/>
    <w:rsid w:val="008222CF"/>
    <w:rsid w:val="0082683C"/>
    <w:rsid w:val="00827DA4"/>
    <w:rsid w:val="008429B3"/>
    <w:rsid w:val="009458B2"/>
    <w:rsid w:val="00957C64"/>
    <w:rsid w:val="00983065"/>
    <w:rsid w:val="00997ED1"/>
    <w:rsid w:val="009A44ED"/>
    <w:rsid w:val="009A46FE"/>
    <w:rsid w:val="00A60DA8"/>
    <w:rsid w:val="00AF5774"/>
    <w:rsid w:val="00B82D56"/>
    <w:rsid w:val="00BA3004"/>
    <w:rsid w:val="00C31335"/>
    <w:rsid w:val="00C80CFD"/>
    <w:rsid w:val="00D22A5E"/>
    <w:rsid w:val="00D728AB"/>
    <w:rsid w:val="00DC2BDA"/>
    <w:rsid w:val="00E159FD"/>
    <w:rsid w:val="00E22616"/>
    <w:rsid w:val="00E41B6C"/>
    <w:rsid w:val="00EB2CB7"/>
    <w:rsid w:val="00EB317B"/>
    <w:rsid w:val="00F10B96"/>
    <w:rsid w:val="00F360FB"/>
    <w:rsid w:val="00F44467"/>
    <w:rsid w:val="00F8141F"/>
    <w:rsid w:val="00FD71DC"/>
    <w:rsid w:val="00FE6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0F6A"/>
  <w15:docId w15:val="{06C59B32-04E8-4E52-9818-F793EF7A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27DA4"/>
    <w:rPr>
      <w:sz w:val="28"/>
    </w:rPr>
  </w:style>
  <w:style w:type="paragraph" w:styleId="Titolo1">
    <w:name w:val="heading 1"/>
    <w:basedOn w:val="Normale"/>
    <w:next w:val="Normale"/>
    <w:qFormat/>
    <w:rsid w:val="00827DA4"/>
    <w:pPr>
      <w:keepNext/>
      <w:outlineLvl w:val="0"/>
    </w:pPr>
    <w:rPr>
      <w:sz w:val="36"/>
    </w:rPr>
  </w:style>
  <w:style w:type="paragraph" w:styleId="Titolo2">
    <w:name w:val="heading 2"/>
    <w:basedOn w:val="Normale"/>
    <w:next w:val="Normale"/>
    <w:qFormat/>
    <w:rsid w:val="00827DA4"/>
    <w:pPr>
      <w:keepNext/>
      <w:spacing w:line="360" w:lineRule="auto"/>
      <w:jc w:val="center"/>
      <w:outlineLvl w:val="1"/>
    </w:pPr>
    <w:rPr>
      <w:rFonts w:ascii="Courier New" w:hAnsi="Courier New"/>
      <w:b/>
      <w:sz w:val="24"/>
    </w:rPr>
  </w:style>
  <w:style w:type="paragraph" w:styleId="Titolo3">
    <w:name w:val="heading 3"/>
    <w:basedOn w:val="Normale"/>
    <w:next w:val="Normale"/>
    <w:qFormat/>
    <w:rsid w:val="00827DA4"/>
    <w:pPr>
      <w:keepNext/>
      <w:jc w:val="center"/>
      <w:outlineLvl w:val="2"/>
    </w:pPr>
    <w:rPr>
      <w:b/>
    </w:rPr>
  </w:style>
  <w:style w:type="paragraph" w:styleId="Titolo4">
    <w:name w:val="heading 4"/>
    <w:basedOn w:val="Normale"/>
    <w:next w:val="Normale"/>
    <w:link w:val="Titolo4Carattere"/>
    <w:qFormat/>
    <w:rsid w:val="00827DA4"/>
    <w:pPr>
      <w:keepNext/>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827DA4"/>
    <w:pPr>
      <w:spacing w:line="360" w:lineRule="auto"/>
    </w:pPr>
    <w:rPr>
      <w:rFonts w:ascii="Courier New" w:hAnsi="Courier New"/>
      <w:sz w:val="24"/>
    </w:rPr>
  </w:style>
  <w:style w:type="paragraph" w:styleId="Rientrocorpodeltesto">
    <w:name w:val="Body Text Indent"/>
    <w:basedOn w:val="Normale"/>
    <w:rsid w:val="00827DA4"/>
    <w:pPr>
      <w:spacing w:line="360" w:lineRule="auto"/>
      <w:ind w:firstLine="360"/>
      <w:jc w:val="both"/>
    </w:pPr>
    <w:rPr>
      <w:rFonts w:ascii="Courier New" w:hAnsi="Courier New"/>
      <w:sz w:val="24"/>
    </w:rPr>
  </w:style>
  <w:style w:type="paragraph" w:styleId="Corpodeltesto2">
    <w:name w:val="Body Text 2"/>
    <w:basedOn w:val="Normale"/>
    <w:link w:val="Corpodeltesto2Carattere"/>
    <w:rsid w:val="00827DA4"/>
    <w:pPr>
      <w:spacing w:line="360" w:lineRule="auto"/>
      <w:jc w:val="both"/>
    </w:pPr>
    <w:rPr>
      <w:rFonts w:ascii="Courier New" w:hAnsi="Courier New"/>
      <w:sz w:val="24"/>
    </w:rPr>
  </w:style>
  <w:style w:type="paragraph" w:styleId="Rientrocorpodeltesto2">
    <w:name w:val="Body Text Indent 2"/>
    <w:basedOn w:val="Normale"/>
    <w:rsid w:val="00827DA4"/>
    <w:pPr>
      <w:ind w:firstLine="360"/>
      <w:jc w:val="both"/>
    </w:pPr>
  </w:style>
  <w:style w:type="character" w:styleId="Enfasicorsivo">
    <w:name w:val="Emphasis"/>
    <w:basedOn w:val="Carpredefinitoparagrafo"/>
    <w:qFormat/>
    <w:rsid w:val="00827DA4"/>
    <w:rPr>
      <w:i/>
    </w:rPr>
  </w:style>
  <w:style w:type="paragraph" w:styleId="Rientrocorpodeltesto3">
    <w:name w:val="Body Text Indent 3"/>
    <w:basedOn w:val="Normale"/>
    <w:rsid w:val="00827DA4"/>
    <w:pPr>
      <w:ind w:firstLine="708"/>
      <w:jc w:val="both"/>
    </w:pPr>
  </w:style>
  <w:style w:type="paragraph" w:styleId="NormaleWeb">
    <w:name w:val="Normal (Web)"/>
    <w:basedOn w:val="Normale"/>
    <w:rsid w:val="00827DA4"/>
    <w:pPr>
      <w:spacing w:before="100" w:beforeAutospacing="1" w:after="100" w:afterAutospacing="1"/>
    </w:pPr>
    <w:rPr>
      <w:sz w:val="20"/>
    </w:rPr>
  </w:style>
  <w:style w:type="paragraph" w:styleId="Testofumetto">
    <w:name w:val="Balloon Text"/>
    <w:basedOn w:val="Normale"/>
    <w:link w:val="TestofumettoCarattere"/>
    <w:rsid w:val="002727D8"/>
    <w:rPr>
      <w:rFonts w:ascii="Lucida Grande" w:hAnsi="Lucida Grande"/>
      <w:sz w:val="18"/>
      <w:szCs w:val="18"/>
    </w:rPr>
  </w:style>
  <w:style w:type="character" w:customStyle="1" w:styleId="TestofumettoCarattere">
    <w:name w:val="Testo fumetto Carattere"/>
    <w:basedOn w:val="Carpredefinitoparagrafo"/>
    <w:link w:val="Testofumetto"/>
    <w:rsid w:val="002727D8"/>
    <w:rPr>
      <w:rFonts w:ascii="Lucida Grande" w:hAnsi="Lucida Grande"/>
      <w:sz w:val="18"/>
      <w:szCs w:val="18"/>
    </w:rPr>
  </w:style>
  <w:style w:type="paragraph" w:styleId="Paragrafoelenco">
    <w:name w:val="List Paragraph"/>
    <w:basedOn w:val="Normale"/>
    <w:uiPriority w:val="34"/>
    <w:qFormat/>
    <w:rsid w:val="003A1F8A"/>
    <w:pPr>
      <w:ind w:left="720"/>
      <w:contextualSpacing/>
    </w:pPr>
  </w:style>
  <w:style w:type="character" w:customStyle="1" w:styleId="Titolo4Carattere">
    <w:name w:val="Titolo 4 Carattere"/>
    <w:basedOn w:val="Carpredefinitoparagrafo"/>
    <w:link w:val="Titolo4"/>
    <w:rsid w:val="005847DD"/>
    <w:rPr>
      <w:b/>
      <w:sz w:val="24"/>
    </w:rPr>
  </w:style>
  <w:style w:type="character" w:customStyle="1" w:styleId="Corpodeltesto2Carattere">
    <w:name w:val="Corpo del testo 2 Carattere"/>
    <w:basedOn w:val="Carpredefinitoparagrafo"/>
    <w:link w:val="Corpodeltesto2"/>
    <w:rsid w:val="005847DD"/>
    <w:rPr>
      <w:rFonts w:ascii="Courier New" w:hAnsi="Courier New"/>
      <w:sz w:val="24"/>
    </w:rPr>
  </w:style>
  <w:style w:type="paragraph" w:customStyle="1" w:styleId="Default">
    <w:name w:val="Default"/>
    <w:rsid w:val="00BA3004"/>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B191-C075-8A4D-80A5-2F33CB51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DIREZIONE DIDATTICA STATALE</vt:lpstr>
    </vt:vector>
  </TitlesOfParts>
  <Company>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dc:title>
  <dc:subject/>
  <dc:creator>Direzione Didattica S. Andrea</dc:creator>
  <cp:keywords/>
  <cp:lastModifiedBy>Docente</cp:lastModifiedBy>
  <cp:revision>2</cp:revision>
  <cp:lastPrinted>2016-01-26T10:54:00Z</cp:lastPrinted>
  <dcterms:created xsi:type="dcterms:W3CDTF">2024-11-04T08:34:00Z</dcterms:created>
  <dcterms:modified xsi:type="dcterms:W3CDTF">2024-11-04T08:34:00Z</dcterms:modified>
</cp:coreProperties>
</file>